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FE09F" w14:textId="77777777" w:rsidR="00F81580" w:rsidRDefault="00F81580">
      <w:pPr>
        <w:pStyle w:val="ConsPlusTitle"/>
        <w:ind w:firstLine="540"/>
        <w:jc w:val="both"/>
        <w:outlineLvl w:val="0"/>
      </w:pPr>
    </w:p>
    <w:p w14:paraId="1AC9165F" w14:textId="77777777" w:rsidR="00F81580" w:rsidRDefault="00F81580">
      <w:pPr>
        <w:pStyle w:val="ConsPlusTitle"/>
        <w:ind w:firstLine="540"/>
        <w:jc w:val="both"/>
        <w:outlineLvl w:val="0"/>
      </w:pPr>
    </w:p>
    <w:p w14:paraId="2F6BEF7D" w14:textId="77777777" w:rsidR="00F81580" w:rsidRPr="009B6F29" w:rsidRDefault="00F81580">
      <w:pPr>
        <w:pStyle w:val="ConsPlusTitle"/>
        <w:ind w:firstLine="540"/>
        <w:jc w:val="both"/>
        <w:outlineLvl w:val="0"/>
        <w:rPr>
          <w:rFonts w:ascii="Times New Roman" w:hAnsi="Times New Roman" w:cs="Times New Roman"/>
        </w:rPr>
      </w:pPr>
    </w:p>
    <w:p w14:paraId="5ACF51FF" w14:textId="77777777" w:rsidR="009B6F29" w:rsidRPr="007270D3" w:rsidRDefault="009B6F29" w:rsidP="009B6F2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270D3">
        <w:rPr>
          <w:rFonts w:ascii="Times New Roman" w:eastAsia="Times New Roman" w:hAnsi="Times New Roman" w:cs="Times New Roman"/>
          <w:b/>
          <w:bCs/>
          <w:lang w:eastAsia="ru-RU"/>
        </w:rPr>
        <w:t xml:space="preserve">Как защитить компанию от рисков и найти выгодное решение - смотрите в Историях Клиентов Консультант Плюс Югра:  </w:t>
      </w:r>
      <w:hyperlink r:id="rId5" w:history="1">
        <w:r w:rsidRPr="007270D3">
          <w:rPr>
            <w:rFonts w:ascii="Times New Roman" w:eastAsia="Times New Roman" w:hAnsi="Times New Roman" w:cs="Times New Roman"/>
            <w:b/>
            <w:bCs/>
            <w:color w:val="0000FF"/>
            <w:u w:val="single"/>
            <w:lang w:eastAsia="ru-RU"/>
          </w:rPr>
          <w:t>https://stories.consultantugra.ru/</w:t>
        </w:r>
      </w:hyperlink>
      <w:r w:rsidRPr="007270D3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p w14:paraId="5E897755" w14:textId="77777777" w:rsidR="009B6F29" w:rsidRPr="007270D3" w:rsidRDefault="009B6F29" w:rsidP="009B6F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5AB3CD98" w14:textId="77777777" w:rsidR="009B6F29" w:rsidRPr="007270D3" w:rsidRDefault="009B6F29" w:rsidP="009B6F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270D3">
        <w:rPr>
          <w:rFonts w:ascii="Times New Roman" w:eastAsia="Times New Roman" w:hAnsi="Times New Roman" w:cs="Times New Roman"/>
          <w:lang w:eastAsia="ru-RU"/>
        </w:rPr>
        <w:t>Материал предоставлен ООО «КонсультантПлюс Югра».</w:t>
      </w:r>
    </w:p>
    <w:p w14:paraId="3EE338A1" w14:textId="77777777" w:rsidR="009B6F29" w:rsidRPr="007270D3" w:rsidRDefault="009B6F29" w:rsidP="009B6F2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7270D3">
        <w:rPr>
          <w:rFonts w:ascii="Times New Roman" w:eastAsia="Times New Roman" w:hAnsi="Times New Roman" w:cs="Times New Roman"/>
          <w:lang w:eastAsia="ru-RU"/>
        </w:rPr>
        <w:t>Услуга оказывается в соответствии с регламентом Линии консультаций:</w:t>
      </w:r>
      <w:r w:rsidRPr="007270D3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14:paraId="2E004E5C" w14:textId="77777777" w:rsidR="009B6F29" w:rsidRPr="007270D3" w:rsidRDefault="008A1B2E" w:rsidP="009B6F2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hyperlink r:id="rId6" w:history="1">
        <w:r w:rsidR="009B6F29" w:rsidRPr="007270D3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https://consultantugra.ru/goryachaya-liniya/reglament-linii-konsultacij/</w:t>
        </w:r>
      </w:hyperlink>
      <w:r w:rsidR="009B6F29" w:rsidRPr="007270D3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5CCAD90A" w14:textId="77777777" w:rsidR="009B6F29" w:rsidRPr="007270D3" w:rsidRDefault="009B6F29" w:rsidP="009B6F29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9B6F29" w:rsidRPr="007270D3" w14:paraId="18EFDC7F" w14:textId="77777777" w:rsidTr="00AF4F96">
        <w:trPr>
          <w:jc w:val="center"/>
        </w:trPr>
        <w:tc>
          <w:tcPr>
            <w:tcW w:w="935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14:paraId="6CF5489F" w14:textId="77777777" w:rsidR="009B6F29" w:rsidRPr="007270D3" w:rsidRDefault="009B6F29" w:rsidP="00AF4F96">
            <w:pPr>
              <w:widowControl w:val="0"/>
              <w:autoSpaceDE w:val="0"/>
              <w:autoSpaceDN w:val="0"/>
              <w:spacing w:after="0" w:line="252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270D3">
              <w:rPr>
                <w:rFonts w:ascii="Times New Roman" w:eastAsia="Times New Roman" w:hAnsi="Times New Roman" w:cs="Times New Roman"/>
                <w:color w:val="392C69"/>
              </w:rPr>
              <w:t>Актуально на 1</w:t>
            </w:r>
            <w:r>
              <w:rPr>
                <w:rFonts w:ascii="Times New Roman" w:eastAsia="Times New Roman" w:hAnsi="Times New Roman" w:cs="Times New Roman"/>
                <w:color w:val="392C69"/>
              </w:rPr>
              <w:t>9</w:t>
            </w:r>
            <w:r w:rsidRPr="007270D3">
              <w:rPr>
                <w:rFonts w:ascii="Times New Roman" w:eastAsia="Times New Roman" w:hAnsi="Times New Roman" w:cs="Times New Roman"/>
                <w:color w:val="392C69"/>
              </w:rPr>
              <w:t>.05.2025</w:t>
            </w:r>
          </w:p>
        </w:tc>
      </w:tr>
    </w:tbl>
    <w:p w14:paraId="44EABACB" w14:textId="77777777" w:rsidR="009B6F29" w:rsidRPr="007270D3" w:rsidRDefault="009B6F29" w:rsidP="009B6F2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14:paraId="468E198B" w14:textId="77777777" w:rsidR="008A1B2E" w:rsidRPr="00AD645F" w:rsidRDefault="009B6F29" w:rsidP="008A1B2E">
      <w:pPr>
        <w:pStyle w:val="a3"/>
        <w:widowControl w:val="0"/>
        <w:autoSpaceDE w:val="0"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70D3">
        <w:rPr>
          <w:rFonts w:ascii="Times New Roman" w:eastAsia="Times New Roman" w:hAnsi="Times New Roman" w:cs="Times New Roman"/>
          <w:b/>
          <w:lang w:eastAsia="ru-RU"/>
        </w:rPr>
        <w:t>По вопросу:</w:t>
      </w:r>
      <w:r w:rsidRPr="007270D3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8A1B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Как действовать истцу при взыскании задолженности по решению суда после его рассмотрения в апелляционной инстанции? </w:t>
      </w:r>
    </w:p>
    <w:p w14:paraId="155DF428" w14:textId="5476B53F" w:rsidR="009B6F29" w:rsidRPr="007270D3" w:rsidRDefault="009B6F29" w:rsidP="009B6F2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14:paraId="506C5DA6" w14:textId="77777777" w:rsidR="009B6F29" w:rsidRPr="007270D3" w:rsidRDefault="009B6F29" w:rsidP="009B6F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270D3">
        <w:rPr>
          <w:rFonts w:ascii="Times New Roman" w:eastAsia="Times New Roman" w:hAnsi="Times New Roman" w:cs="Times New Roman"/>
          <w:b/>
          <w:lang w:eastAsia="ru-RU"/>
        </w:rPr>
        <w:t>Сообщаем:</w:t>
      </w:r>
    </w:p>
    <w:p w14:paraId="68518F34" w14:textId="77777777" w:rsidR="009B6F29" w:rsidRPr="007270D3" w:rsidRDefault="009B6F29" w:rsidP="009B6F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0920" w:type="dxa"/>
        <w:tblInd w:w="-172" w:type="dxa"/>
        <w:tblBorders>
          <w:left w:val="single" w:sz="24" w:space="0" w:color="FE9500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0920"/>
      </w:tblGrid>
      <w:tr w:rsidR="009B6F29" w:rsidRPr="007270D3" w14:paraId="592DE54A" w14:textId="77777777" w:rsidTr="00AF4F96">
        <w:tc>
          <w:tcPr>
            <w:tcW w:w="10915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1BEFBF4B" w14:textId="77777777" w:rsidR="009B6F29" w:rsidRDefault="009B6F29" w:rsidP="009B6F29">
            <w:pPr>
              <w:pStyle w:val="ConsPlusTitle"/>
              <w:jc w:val="both"/>
              <w:outlineLvl w:val="0"/>
              <w:rPr>
                <w:rFonts w:ascii="Times New Roman" w:hAnsi="Times New Roman" w:cs="Times New Roman"/>
              </w:rPr>
            </w:pPr>
          </w:p>
          <w:p w14:paraId="578A6E52" w14:textId="77777777" w:rsidR="006F1A06" w:rsidRDefault="006F1A06" w:rsidP="006F1A06">
            <w:pPr>
              <w:spacing w:after="1" w:line="220" w:lineRule="auto"/>
              <w:jc w:val="center"/>
              <w:outlineLvl w:val="0"/>
            </w:pPr>
            <w:r>
              <w:rPr>
                <w:rFonts w:ascii="Times New Roman" w:hAnsi="Times New Roman" w:cs="Times New Roman"/>
                <w:b/>
              </w:rPr>
              <w:t>Возбуждение исполнительного производства</w:t>
            </w:r>
          </w:p>
          <w:p w14:paraId="74B723F7" w14:textId="77777777" w:rsidR="006F1A06" w:rsidRDefault="006F1A06" w:rsidP="006F1A06">
            <w:pPr>
              <w:spacing w:after="1" w:line="220" w:lineRule="auto"/>
              <w:jc w:val="center"/>
            </w:pPr>
            <w:r>
              <w:rPr>
                <w:rFonts w:ascii="Times New Roman" w:hAnsi="Times New Roman" w:cs="Times New Roman"/>
                <w:b/>
              </w:rPr>
              <w:t>и взаимодействие с приставами</w:t>
            </w:r>
          </w:p>
          <w:p w14:paraId="30EBB550" w14:textId="77777777" w:rsidR="006F1A06" w:rsidRDefault="006F1A06" w:rsidP="006F1A06">
            <w:pPr>
              <w:spacing w:after="1" w:line="220" w:lineRule="auto"/>
              <w:ind w:firstLine="540"/>
              <w:jc w:val="both"/>
            </w:pPr>
          </w:p>
          <w:p w14:paraId="5D979E32" w14:textId="77777777" w:rsidR="006F1A06" w:rsidRDefault="006F1A06" w:rsidP="006F1A06">
            <w:pPr>
              <w:spacing w:after="1" w:line="220" w:lineRule="auto"/>
              <w:ind w:firstLine="540"/>
              <w:jc w:val="both"/>
            </w:pPr>
            <w:r w:rsidRPr="006F1A06">
              <w:rPr>
                <w:rFonts w:ascii="Times New Roman" w:hAnsi="Times New Roman" w:cs="Times New Roman"/>
                <w:b/>
                <w:bCs/>
                <w:u w:val="single"/>
              </w:rPr>
              <w:t xml:space="preserve">Если к моменту вступления решения в силу деньги должник вам так и не перечислил, получите в суде исполнительный лист </w:t>
            </w:r>
            <w:hyperlink w:anchor="P16">
              <w:r w:rsidRPr="006F1A06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&lt;19&gt;</w:t>
              </w:r>
            </w:hyperlink>
            <w:r w:rsidRPr="006F1A06">
              <w:rPr>
                <w:rFonts w:ascii="Times New Roman" w:hAnsi="Times New Roman" w:cs="Times New Roman"/>
                <w:b/>
                <w:bCs/>
                <w:u w:val="single"/>
              </w:rPr>
              <w:t>. Форма заявления (ходатайства) о выдаче исполнительного листа произвольная. Ее можно найти на сервисе "Мой арбитр</w:t>
            </w:r>
            <w:r>
              <w:rPr>
                <w:rFonts w:ascii="Times New Roman" w:hAnsi="Times New Roman" w:cs="Times New Roman"/>
              </w:rPr>
              <w:t>".</w:t>
            </w:r>
          </w:p>
          <w:p w14:paraId="1C9CBFBB" w14:textId="77777777" w:rsidR="006F1A06" w:rsidRDefault="006F1A06" w:rsidP="006F1A06">
            <w:pPr>
              <w:spacing w:before="220" w:after="1" w:line="220" w:lineRule="auto"/>
              <w:ind w:firstLine="540"/>
              <w:jc w:val="both"/>
            </w:pPr>
            <w:r w:rsidRPr="006F1A06">
              <w:rPr>
                <w:rFonts w:ascii="Times New Roman" w:hAnsi="Times New Roman" w:cs="Times New Roman"/>
                <w:b/>
                <w:bCs/>
                <w:u w:val="single"/>
              </w:rPr>
              <w:t xml:space="preserve">Исполнительный лист предъявите для взыскания, пока он не утратил свою силу - в течение 3 лет со дня вступления в законную силу судебного решения. Его можно направить в банк должника. А если денег на банковском счете должника нет - в подразделение службы судебных приставов по месту нахождения должника или его имущества </w:t>
            </w:r>
            <w:hyperlink w:anchor="P17">
              <w:r w:rsidRPr="006F1A06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&lt;20&gt;</w:t>
              </w:r>
            </w:hyperlink>
            <w:r w:rsidRPr="006F1A06">
              <w:rPr>
                <w:rFonts w:ascii="Times New Roman" w:hAnsi="Times New Roman" w:cs="Times New Roman"/>
                <w:b/>
                <w:bCs/>
                <w:u w:val="single"/>
              </w:rPr>
              <w:t>. Вместе с исполнительным листом подайте заявление, в котором укажите свои банковские реквизиты для перечисления денег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6F1A06">
              <w:rPr>
                <w:rFonts w:ascii="Times New Roman" w:hAnsi="Times New Roman" w:cs="Times New Roman"/>
                <w:b/>
                <w:bCs/>
                <w:u w:val="single"/>
              </w:rPr>
              <w:t>Также вы можете попросить суд отправить исполнительный лист приставам напрямую. Суд направит его в электронном виде</w:t>
            </w:r>
            <w:r>
              <w:rPr>
                <w:rFonts w:ascii="Times New Roman" w:hAnsi="Times New Roman" w:cs="Times New Roman"/>
              </w:rPr>
              <w:t xml:space="preserve"> </w:t>
            </w:r>
            <w:hyperlink w:anchor="P18">
              <w:r>
                <w:rPr>
                  <w:rFonts w:ascii="Times New Roman" w:hAnsi="Times New Roman" w:cs="Times New Roman"/>
                  <w:color w:val="0000FF"/>
                </w:rPr>
                <w:t>&lt;21&gt;</w:t>
              </w:r>
            </w:hyperlink>
            <w:r>
              <w:rPr>
                <w:rFonts w:ascii="Times New Roman" w:hAnsi="Times New Roman" w:cs="Times New Roman"/>
              </w:rPr>
              <w:t>.</w:t>
            </w:r>
          </w:p>
          <w:p w14:paraId="44741B10" w14:textId="77777777" w:rsidR="006F1A06" w:rsidRDefault="006F1A06" w:rsidP="006F1A06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 xml:space="preserve">В течение 3 календарных дней с момента подачи заявления пристав должен возбудить исполнительное производство </w:t>
            </w:r>
            <w:hyperlink w:anchor="P19">
              <w:r>
                <w:rPr>
                  <w:rFonts w:ascii="Times New Roman" w:hAnsi="Times New Roman" w:cs="Times New Roman"/>
                  <w:color w:val="0000FF"/>
                </w:rPr>
                <w:t>&lt;22&gt;</w:t>
              </w:r>
            </w:hyperlink>
            <w:r>
              <w:rPr>
                <w:rFonts w:ascii="Times New Roman" w:hAnsi="Times New Roman" w:cs="Times New Roman"/>
              </w:rPr>
              <w:t>.</w:t>
            </w:r>
          </w:p>
          <w:p w14:paraId="353EFC25" w14:textId="77777777" w:rsidR="006F1A06" w:rsidRDefault="006F1A06" w:rsidP="006F1A06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>Но это еще не все. Чтобы ускорить исполнение решения суда, важно контролировать работу судебных приставов и проверять выполнение процедур по взысканию долга.</w:t>
            </w:r>
          </w:p>
          <w:p w14:paraId="4C5BEE48" w14:textId="77777777" w:rsidR="006F1A06" w:rsidRDefault="006F1A06" w:rsidP="006F1A06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 xml:space="preserve">Кроме того, </w:t>
            </w:r>
            <w:r w:rsidRPr="006F1A06">
              <w:rPr>
                <w:rFonts w:ascii="Times New Roman" w:hAnsi="Times New Roman" w:cs="Times New Roman"/>
                <w:b/>
                <w:bCs/>
                <w:u w:val="single"/>
              </w:rPr>
              <w:t>вы можете попросить пристава (например, включить в текст заявления ряд ходатайств), чтобы он применил к должнику конкретные обеспечительные меры</w:t>
            </w:r>
            <w:r>
              <w:rPr>
                <w:rFonts w:ascii="Times New Roman" w:hAnsi="Times New Roman" w:cs="Times New Roman"/>
              </w:rPr>
              <w:t xml:space="preserve">, в частности </w:t>
            </w:r>
            <w:hyperlink w:anchor="P20">
              <w:r>
                <w:rPr>
                  <w:rFonts w:ascii="Times New Roman" w:hAnsi="Times New Roman" w:cs="Times New Roman"/>
                  <w:color w:val="0000FF"/>
                </w:rPr>
                <w:t>&lt;23&gt;</w:t>
              </w:r>
            </w:hyperlink>
            <w:r>
              <w:rPr>
                <w:rFonts w:ascii="Times New Roman" w:hAnsi="Times New Roman" w:cs="Times New Roman"/>
              </w:rPr>
              <w:t>:</w:t>
            </w:r>
          </w:p>
          <w:p w14:paraId="7DD12DFF" w14:textId="77777777" w:rsidR="006F1A06" w:rsidRDefault="006F1A06" w:rsidP="006F1A06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F1A06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наложить арест на имущество должника</w:t>
            </w:r>
            <w:r>
              <w:rPr>
                <w:rFonts w:ascii="Times New Roman" w:hAnsi="Times New Roman" w:cs="Times New Roman"/>
              </w:rPr>
              <w:t xml:space="preserve">. Это актуально, если должник обязан передать вам имущество или уплатить деньги, которых у него недостаточно. О том, как учесть взыскание задолженности за счет арестованного имущества, мы писали в ГК, 2022, </w:t>
            </w:r>
            <w:hyperlink r:id="rId7">
              <w:r>
                <w:rPr>
                  <w:rFonts w:ascii="Times New Roman" w:hAnsi="Times New Roman" w:cs="Times New Roman"/>
                  <w:color w:val="0000FF"/>
                </w:rPr>
                <w:t>N 10</w:t>
              </w:r>
            </w:hyperlink>
            <w:r>
              <w:rPr>
                <w:rFonts w:ascii="Times New Roman" w:hAnsi="Times New Roman" w:cs="Times New Roman"/>
              </w:rPr>
              <w:t>, с. 28;</w:t>
            </w:r>
          </w:p>
          <w:p w14:paraId="5CDE9AC7" w14:textId="77777777" w:rsidR="006F1A06" w:rsidRDefault="006F1A06" w:rsidP="006F1A06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F1A06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запретить должнику продавать свою недвижимость</w:t>
            </w:r>
            <w:r>
              <w:rPr>
                <w:rFonts w:ascii="Times New Roman" w:hAnsi="Times New Roman" w:cs="Times New Roman"/>
              </w:rPr>
              <w:t xml:space="preserve">. Получив от вас заявление, возможно, пристав вынесет постановление о запрете на регистрационные действия в отношении недвижимости должника и направит его в Росреестр по местонахождению объекта недвижимости. В течение 3 рабочих дней Росреестр ограничит право должника продавать имущество </w:t>
            </w:r>
            <w:hyperlink w:anchor="P21">
              <w:r>
                <w:rPr>
                  <w:rFonts w:ascii="Times New Roman" w:hAnsi="Times New Roman" w:cs="Times New Roman"/>
                  <w:color w:val="0000FF"/>
                </w:rPr>
                <w:t>&lt;24&gt;</w:t>
              </w:r>
            </w:hyperlink>
            <w:r>
              <w:rPr>
                <w:rFonts w:ascii="Times New Roman" w:hAnsi="Times New Roman" w:cs="Times New Roman"/>
              </w:rPr>
              <w:t>. При этом за должником останется право пользоваться имуществом самому или сдавать его в аренду.</w:t>
            </w:r>
          </w:p>
          <w:p w14:paraId="62E4A9F8" w14:textId="77777777" w:rsidR="006F1A06" w:rsidRDefault="006F1A06" w:rsidP="006F1A06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>В заявлении надо указать информацию об объекте недвижимости, в отношении которого нужно ввести запрет.</w:t>
            </w:r>
          </w:p>
          <w:p w14:paraId="79597B96" w14:textId="77777777" w:rsidR="006F1A06" w:rsidRDefault="006F1A06" w:rsidP="006F1A06">
            <w:pPr>
              <w:spacing w:before="220" w:after="1" w:line="220" w:lineRule="auto"/>
              <w:jc w:val="both"/>
            </w:pPr>
            <w:r>
              <w:rPr>
                <w:rFonts w:ascii="Times New Roman" w:hAnsi="Times New Roman" w:cs="Times New Roman"/>
              </w:rPr>
              <w:t xml:space="preserve">- запретить должнику вносить изменения в ЕГРЮЛ </w:t>
            </w:r>
            <w:hyperlink w:anchor="P22">
              <w:r>
                <w:rPr>
                  <w:rFonts w:ascii="Times New Roman" w:hAnsi="Times New Roman" w:cs="Times New Roman"/>
                  <w:color w:val="0000FF"/>
                </w:rPr>
                <w:t>&lt;25&gt;</w:t>
              </w:r>
            </w:hyperlink>
          </w:p>
          <w:p w14:paraId="78E72A4A" w14:textId="77777777" w:rsidR="006F1A06" w:rsidRDefault="006F1A06" w:rsidP="006F1A06">
            <w:pPr>
              <w:spacing w:before="220" w:after="1" w:line="220" w:lineRule="auto"/>
              <w:jc w:val="both"/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F1A06">
              <w:rPr>
                <w:rFonts w:ascii="Times New Roman" w:hAnsi="Times New Roman" w:cs="Times New Roman"/>
                <w:b/>
                <w:bCs/>
                <w:u w:val="single"/>
              </w:rPr>
              <w:t>запретить должнику - индивидуальному предпринимателю выезжать за границу</w:t>
            </w:r>
            <w:r>
              <w:rPr>
                <w:rFonts w:ascii="Times New Roman" w:hAnsi="Times New Roman" w:cs="Times New Roman"/>
              </w:rPr>
              <w:t xml:space="preserve"> </w:t>
            </w:r>
            <w:hyperlink w:anchor="P24">
              <w:r>
                <w:rPr>
                  <w:rFonts w:ascii="Times New Roman" w:hAnsi="Times New Roman" w:cs="Times New Roman"/>
                  <w:color w:val="0000FF"/>
                </w:rPr>
                <w:t>&lt;27&gt;</w:t>
              </w:r>
            </w:hyperlink>
            <w:r>
              <w:rPr>
                <w:rFonts w:ascii="Times New Roman" w:hAnsi="Times New Roman" w:cs="Times New Roman"/>
              </w:rPr>
              <w:t xml:space="preserve">. </w:t>
            </w:r>
          </w:p>
          <w:p w14:paraId="574E6260" w14:textId="77777777" w:rsidR="006F1A06" w:rsidRDefault="006F1A06" w:rsidP="006F1A06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lastRenderedPageBreak/>
              <w:t xml:space="preserve">Напомним, что, если пристав бездействует или возвращает исполнительный лист из-за того, что не смог найти имущество должника или самого должника, вы можете оспорить его действия (бездействие) и постановления в суде </w:t>
            </w:r>
            <w:hyperlink w:anchor="P26">
              <w:r>
                <w:rPr>
                  <w:rFonts w:ascii="Times New Roman" w:hAnsi="Times New Roman" w:cs="Times New Roman"/>
                  <w:color w:val="0000FF"/>
                </w:rPr>
                <w:t>&lt;29&gt;</w:t>
              </w:r>
            </w:hyperlink>
            <w:r>
              <w:rPr>
                <w:rFonts w:ascii="Times New Roman" w:hAnsi="Times New Roman" w:cs="Times New Roman"/>
              </w:rPr>
              <w:t>.</w:t>
            </w:r>
          </w:p>
          <w:p w14:paraId="7520E2B3" w14:textId="77777777" w:rsidR="006F1A06" w:rsidRDefault="006F1A06" w:rsidP="006F1A06">
            <w:pPr>
              <w:spacing w:after="1" w:line="220" w:lineRule="auto"/>
              <w:ind w:firstLine="540"/>
              <w:jc w:val="both"/>
            </w:pPr>
          </w:p>
          <w:p w14:paraId="09A5E777" w14:textId="77777777" w:rsidR="006F1A06" w:rsidRDefault="006F1A06" w:rsidP="006F1A06">
            <w:pPr>
              <w:spacing w:after="1" w:line="220" w:lineRule="auto"/>
              <w:ind w:firstLine="540"/>
              <w:jc w:val="both"/>
            </w:pPr>
            <w:r w:rsidRPr="006F1A06">
              <w:rPr>
                <w:rFonts w:ascii="Times New Roman" w:hAnsi="Times New Roman" w:cs="Times New Roman"/>
                <w:b/>
                <w:bCs/>
                <w:u w:val="single"/>
              </w:rPr>
              <w:t>Получение долга с контрагента - дело длительное и кропотливое. Поэтому, начиная работу с новым контрагентом, проверьте данные о нем в доступных источниках информации</w:t>
            </w:r>
            <w:r>
              <w:rPr>
                <w:rFonts w:ascii="Times New Roman" w:hAnsi="Times New Roman" w:cs="Times New Roman"/>
              </w:rPr>
              <w:t>. И если контрагент сомнительный, лучше с ним не работать.</w:t>
            </w:r>
          </w:p>
          <w:p w14:paraId="3CAD6C37" w14:textId="77777777" w:rsidR="006F1A06" w:rsidRDefault="006F1A06" w:rsidP="006F1A06">
            <w:pPr>
              <w:spacing w:before="220" w:after="1" w:line="220" w:lineRule="auto"/>
              <w:ind w:firstLine="540"/>
              <w:jc w:val="both"/>
            </w:pPr>
            <w:bookmarkStart w:id="0" w:name="P16"/>
            <w:bookmarkEnd w:id="0"/>
            <w:r>
              <w:rPr>
                <w:rFonts w:ascii="Times New Roman" w:hAnsi="Times New Roman" w:cs="Times New Roman"/>
              </w:rPr>
              <w:t xml:space="preserve">&lt;19&gt; </w:t>
            </w:r>
            <w:hyperlink r:id="rId8">
              <w:r>
                <w:rPr>
                  <w:rFonts w:ascii="Times New Roman" w:hAnsi="Times New Roman" w:cs="Times New Roman"/>
                  <w:color w:val="0000FF"/>
                </w:rPr>
                <w:t>ч. 1</w:t>
              </w:r>
            </w:hyperlink>
            <w:r>
              <w:rPr>
                <w:rFonts w:ascii="Times New Roman" w:hAnsi="Times New Roman" w:cs="Times New Roman"/>
              </w:rPr>
              <w:t xml:space="preserve">, </w:t>
            </w:r>
            <w:hyperlink r:id="rId9">
              <w:r>
                <w:rPr>
                  <w:rFonts w:ascii="Times New Roman" w:hAnsi="Times New Roman" w:cs="Times New Roman"/>
                  <w:color w:val="0000FF"/>
                </w:rPr>
                <w:t>3 ст. 319</w:t>
              </w:r>
            </w:hyperlink>
            <w:r>
              <w:rPr>
                <w:rFonts w:ascii="Times New Roman" w:hAnsi="Times New Roman" w:cs="Times New Roman"/>
              </w:rPr>
              <w:t xml:space="preserve"> АПК РФ.</w:t>
            </w:r>
          </w:p>
          <w:p w14:paraId="641D455B" w14:textId="77777777" w:rsidR="006F1A06" w:rsidRDefault="006F1A06" w:rsidP="006F1A06">
            <w:pPr>
              <w:spacing w:before="220" w:after="1" w:line="220" w:lineRule="auto"/>
              <w:ind w:firstLine="540"/>
              <w:jc w:val="both"/>
            </w:pPr>
            <w:bookmarkStart w:id="1" w:name="P17"/>
            <w:bookmarkEnd w:id="1"/>
            <w:r>
              <w:rPr>
                <w:rFonts w:ascii="Times New Roman" w:hAnsi="Times New Roman" w:cs="Times New Roman"/>
              </w:rPr>
              <w:t xml:space="preserve">&lt;20&gt; </w:t>
            </w:r>
            <w:hyperlink r:id="rId10">
              <w:r>
                <w:rPr>
                  <w:rFonts w:ascii="Times New Roman" w:hAnsi="Times New Roman" w:cs="Times New Roman"/>
                  <w:color w:val="0000FF"/>
                </w:rPr>
                <w:t>ст. 8</w:t>
              </w:r>
            </w:hyperlink>
            <w:r>
              <w:rPr>
                <w:rFonts w:ascii="Times New Roman" w:hAnsi="Times New Roman" w:cs="Times New Roman"/>
              </w:rPr>
              <w:t xml:space="preserve">, </w:t>
            </w:r>
            <w:hyperlink r:id="rId11">
              <w:r>
                <w:rPr>
                  <w:rFonts w:ascii="Times New Roman" w:hAnsi="Times New Roman" w:cs="Times New Roman"/>
                  <w:color w:val="0000FF"/>
                </w:rPr>
                <w:t>ч. 3 ст. 30</w:t>
              </w:r>
            </w:hyperlink>
            <w:r>
              <w:rPr>
                <w:rFonts w:ascii="Times New Roman" w:hAnsi="Times New Roman" w:cs="Times New Roman"/>
              </w:rPr>
              <w:t xml:space="preserve">, </w:t>
            </w:r>
            <w:hyperlink r:id="rId12">
              <w:r>
                <w:rPr>
                  <w:rFonts w:ascii="Times New Roman" w:hAnsi="Times New Roman" w:cs="Times New Roman"/>
                  <w:color w:val="0000FF"/>
                </w:rPr>
                <w:t>ч. 2 ст. 33</w:t>
              </w:r>
            </w:hyperlink>
            <w:r>
              <w:rPr>
                <w:rFonts w:ascii="Times New Roman" w:hAnsi="Times New Roman" w:cs="Times New Roman"/>
              </w:rPr>
              <w:t xml:space="preserve"> Закона N 229-ФЗ.</w:t>
            </w:r>
          </w:p>
          <w:p w14:paraId="51FAA9EC" w14:textId="77777777" w:rsidR="006F1A06" w:rsidRDefault="006F1A06" w:rsidP="006F1A06">
            <w:pPr>
              <w:spacing w:before="220" w:after="1" w:line="220" w:lineRule="auto"/>
              <w:ind w:firstLine="540"/>
              <w:jc w:val="both"/>
            </w:pPr>
            <w:bookmarkStart w:id="2" w:name="P18"/>
            <w:bookmarkEnd w:id="2"/>
            <w:r>
              <w:rPr>
                <w:rFonts w:ascii="Times New Roman" w:hAnsi="Times New Roman" w:cs="Times New Roman"/>
              </w:rPr>
              <w:t xml:space="preserve">&lt;21&gt; </w:t>
            </w:r>
            <w:hyperlink r:id="rId13">
              <w:r>
                <w:rPr>
                  <w:rFonts w:ascii="Times New Roman" w:hAnsi="Times New Roman" w:cs="Times New Roman"/>
                  <w:color w:val="0000FF"/>
                </w:rPr>
                <w:t>ч. 1.1</w:t>
              </w:r>
            </w:hyperlink>
            <w:r>
              <w:rPr>
                <w:rFonts w:ascii="Times New Roman" w:hAnsi="Times New Roman" w:cs="Times New Roman"/>
              </w:rPr>
              <w:t xml:space="preserve">, </w:t>
            </w:r>
            <w:hyperlink r:id="rId14">
              <w:r>
                <w:rPr>
                  <w:rFonts w:ascii="Times New Roman" w:hAnsi="Times New Roman" w:cs="Times New Roman"/>
                  <w:color w:val="0000FF"/>
                </w:rPr>
                <w:t>3 ст. 12</w:t>
              </w:r>
            </w:hyperlink>
            <w:r>
              <w:rPr>
                <w:rFonts w:ascii="Times New Roman" w:hAnsi="Times New Roman" w:cs="Times New Roman"/>
              </w:rPr>
              <w:t xml:space="preserve">, </w:t>
            </w:r>
            <w:hyperlink r:id="rId15">
              <w:r>
                <w:rPr>
                  <w:rFonts w:ascii="Times New Roman" w:hAnsi="Times New Roman" w:cs="Times New Roman"/>
                  <w:color w:val="0000FF"/>
                </w:rPr>
                <w:t>ч. 2.1 ст. 14</w:t>
              </w:r>
            </w:hyperlink>
            <w:r>
              <w:rPr>
                <w:rFonts w:ascii="Times New Roman" w:hAnsi="Times New Roman" w:cs="Times New Roman"/>
              </w:rPr>
              <w:t xml:space="preserve"> Закона N 229-ФЗ.</w:t>
            </w:r>
          </w:p>
          <w:p w14:paraId="185591DD" w14:textId="77777777" w:rsidR="006F1A06" w:rsidRDefault="006F1A06" w:rsidP="006F1A06">
            <w:pPr>
              <w:spacing w:before="220" w:after="1" w:line="220" w:lineRule="auto"/>
              <w:ind w:firstLine="540"/>
              <w:jc w:val="both"/>
            </w:pPr>
            <w:bookmarkStart w:id="3" w:name="P19"/>
            <w:bookmarkEnd w:id="3"/>
            <w:r>
              <w:rPr>
                <w:rFonts w:ascii="Times New Roman" w:hAnsi="Times New Roman" w:cs="Times New Roman"/>
              </w:rPr>
              <w:t xml:space="preserve">&lt;22&gt; </w:t>
            </w:r>
            <w:hyperlink r:id="rId16">
              <w:r>
                <w:rPr>
                  <w:rFonts w:ascii="Times New Roman" w:hAnsi="Times New Roman" w:cs="Times New Roman"/>
                  <w:color w:val="0000FF"/>
                </w:rPr>
                <w:t>ч. 8 ст. 30</w:t>
              </w:r>
            </w:hyperlink>
            <w:r>
              <w:rPr>
                <w:rFonts w:ascii="Times New Roman" w:hAnsi="Times New Roman" w:cs="Times New Roman"/>
              </w:rPr>
              <w:t xml:space="preserve"> Закона N 229-ФЗ.</w:t>
            </w:r>
          </w:p>
          <w:p w14:paraId="25C97792" w14:textId="77777777" w:rsidR="006F1A06" w:rsidRDefault="006F1A06" w:rsidP="006F1A06">
            <w:pPr>
              <w:spacing w:before="220" w:after="1" w:line="220" w:lineRule="auto"/>
              <w:ind w:firstLine="540"/>
              <w:jc w:val="both"/>
            </w:pPr>
            <w:bookmarkStart w:id="4" w:name="P20"/>
            <w:bookmarkEnd w:id="4"/>
            <w:r>
              <w:rPr>
                <w:rFonts w:ascii="Times New Roman" w:hAnsi="Times New Roman" w:cs="Times New Roman"/>
              </w:rPr>
              <w:t xml:space="preserve">&lt;23&gt; </w:t>
            </w:r>
            <w:hyperlink r:id="rId17">
              <w:r>
                <w:rPr>
                  <w:rFonts w:ascii="Times New Roman" w:hAnsi="Times New Roman" w:cs="Times New Roman"/>
                  <w:color w:val="0000FF"/>
                </w:rPr>
                <w:t>ч. 2 ст. 30</w:t>
              </w:r>
            </w:hyperlink>
            <w:r>
              <w:rPr>
                <w:rFonts w:ascii="Times New Roman" w:hAnsi="Times New Roman" w:cs="Times New Roman"/>
              </w:rPr>
              <w:t xml:space="preserve">, </w:t>
            </w:r>
            <w:hyperlink r:id="rId18">
              <w:r>
                <w:rPr>
                  <w:rFonts w:ascii="Times New Roman" w:hAnsi="Times New Roman" w:cs="Times New Roman"/>
                  <w:color w:val="0000FF"/>
                </w:rPr>
                <w:t>ч. 1 ст. 64</w:t>
              </w:r>
            </w:hyperlink>
            <w:r>
              <w:rPr>
                <w:rFonts w:ascii="Times New Roman" w:hAnsi="Times New Roman" w:cs="Times New Roman"/>
              </w:rPr>
              <w:t xml:space="preserve"> Закона N 229-ФЗ; </w:t>
            </w:r>
            <w:hyperlink r:id="rId19">
              <w:r>
                <w:rPr>
                  <w:rFonts w:ascii="Times New Roman" w:hAnsi="Times New Roman" w:cs="Times New Roman"/>
                  <w:color w:val="0000FF"/>
                </w:rPr>
                <w:t>п. 42</w:t>
              </w:r>
            </w:hyperlink>
            <w:r>
              <w:rPr>
                <w:rFonts w:ascii="Times New Roman" w:hAnsi="Times New Roman" w:cs="Times New Roman"/>
              </w:rPr>
              <w:t xml:space="preserve"> Постановления Пленума ВС от 17.11.2015 N 50; </w:t>
            </w:r>
            <w:hyperlink r:id="rId20">
              <w:r>
                <w:rPr>
                  <w:rFonts w:ascii="Times New Roman" w:hAnsi="Times New Roman" w:cs="Times New Roman"/>
                  <w:color w:val="0000FF"/>
                </w:rPr>
                <w:t>Письмо</w:t>
              </w:r>
            </w:hyperlink>
            <w:r>
              <w:rPr>
                <w:rFonts w:ascii="Times New Roman" w:hAnsi="Times New Roman" w:cs="Times New Roman"/>
              </w:rPr>
              <w:t xml:space="preserve"> ФССП от 26.07.2019 N 00073/19/159524-ОП.</w:t>
            </w:r>
          </w:p>
          <w:p w14:paraId="3CFCDCED" w14:textId="77777777" w:rsidR="006F1A06" w:rsidRDefault="006F1A06" w:rsidP="006F1A06">
            <w:pPr>
              <w:spacing w:before="220" w:after="1" w:line="220" w:lineRule="auto"/>
              <w:ind w:firstLine="540"/>
              <w:jc w:val="both"/>
            </w:pPr>
            <w:bookmarkStart w:id="5" w:name="P21"/>
            <w:bookmarkEnd w:id="5"/>
            <w:r>
              <w:rPr>
                <w:rFonts w:ascii="Times New Roman" w:hAnsi="Times New Roman" w:cs="Times New Roman"/>
              </w:rPr>
              <w:t xml:space="preserve">&lt;24&gt; </w:t>
            </w:r>
            <w:hyperlink r:id="rId21">
              <w:r>
                <w:rPr>
                  <w:rFonts w:ascii="Times New Roman" w:hAnsi="Times New Roman" w:cs="Times New Roman"/>
                  <w:color w:val="0000FF"/>
                </w:rPr>
                <w:t>п. 3.2.2</w:t>
              </w:r>
            </w:hyperlink>
            <w:r>
              <w:rPr>
                <w:rFonts w:ascii="Times New Roman" w:hAnsi="Times New Roman" w:cs="Times New Roman"/>
              </w:rPr>
              <w:t xml:space="preserve"> Соглашения ФССП N 0007/20, Росреестра N 25 от 10.07.2015.</w:t>
            </w:r>
          </w:p>
          <w:p w14:paraId="4BB4557A" w14:textId="77777777" w:rsidR="006F1A06" w:rsidRDefault="006F1A06" w:rsidP="006F1A06">
            <w:pPr>
              <w:spacing w:before="220" w:after="1" w:line="220" w:lineRule="auto"/>
              <w:ind w:firstLine="540"/>
              <w:jc w:val="both"/>
            </w:pPr>
            <w:bookmarkStart w:id="6" w:name="P22"/>
            <w:bookmarkEnd w:id="6"/>
            <w:r>
              <w:rPr>
                <w:rFonts w:ascii="Times New Roman" w:hAnsi="Times New Roman" w:cs="Times New Roman"/>
              </w:rPr>
              <w:t xml:space="preserve">&lt;25&gt; </w:t>
            </w:r>
            <w:hyperlink r:id="rId22">
              <w:r>
                <w:rPr>
                  <w:rFonts w:ascii="Times New Roman" w:hAnsi="Times New Roman" w:cs="Times New Roman"/>
                  <w:color w:val="0000FF"/>
                </w:rPr>
                <w:t>подп. "м" п. 1 ст. 23</w:t>
              </w:r>
            </w:hyperlink>
            <w:r>
              <w:rPr>
                <w:rFonts w:ascii="Times New Roman" w:hAnsi="Times New Roman" w:cs="Times New Roman"/>
              </w:rPr>
              <w:t xml:space="preserve"> Закона от 08.08.2001 N 129-ФЗ.</w:t>
            </w:r>
          </w:p>
          <w:p w14:paraId="603FF9F1" w14:textId="77777777" w:rsidR="006F1A06" w:rsidRDefault="006F1A06" w:rsidP="006F1A06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 xml:space="preserve">&lt;26&gt; </w:t>
            </w:r>
            <w:hyperlink r:id="rId23">
              <w:r>
                <w:rPr>
                  <w:rFonts w:ascii="Times New Roman" w:hAnsi="Times New Roman" w:cs="Times New Roman"/>
                  <w:color w:val="0000FF"/>
                </w:rPr>
                <w:t>Письмо</w:t>
              </w:r>
            </w:hyperlink>
            <w:r>
              <w:rPr>
                <w:rFonts w:ascii="Times New Roman" w:hAnsi="Times New Roman" w:cs="Times New Roman"/>
              </w:rPr>
              <w:t xml:space="preserve"> ФНС от 29.10.2021 N КВ-4-14/15313.</w:t>
            </w:r>
          </w:p>
          <w:p w14:paraId="11647D7A" w14:textId="77777777" w:rsidR="006F1A06" w:rsidRDefault="006F1A06" w:rsidP="006F1A06">
            <w:pPr>
              <w:spacing w:before="220" w:after="1" w:line="220" w:lineRule="auto"/>
              <w:ind w:firstLine="540"/>
              <w:jc w:val="both"/>
            </w:pPr>
            <w:bookmarkStart w:id="7" w:name="P24"/>
            <w:bookmarkEnd w:id="7"/>
            <w:r>
              <w:rPr>
                <w:rFonts w:ascii="Times New Roman" w:hAnsi="Times New Roman" w:cs="Times New Roman"/>
              </w:rPr>
              <w:t xml:space="preserve">&lt;27&gt; </w:t>
            </w:r>
            <w:hyperlink r:id="rId24">
              <w:r>
                <w:rPr>
                  <w:rFonts w:ascii="Times New Roman" w:hAnsi="Times New Roman" w:cs="Times New Roman"/>
                  <w:color w:val="0000FF"/>
                </w:rPr>
                <w:t>ч. 1 ст. 67</w:t>
              </w:r>
            </w:hyperlink>
            <w:r>
              <w:rPr>
                <w:rFonts w:ascii="Times New Roman" w:hAnsi="Times New Roman" w:cs="Times New Roman"/>
              </w:rPr>
              <w:t xml:space="preserve"> Закона N 229-ФЗ; </w:t>
            </w:r>
            <w:hyperlink r:id="rId25">
              <w:r>
                <w:rPr>
                  <w:rFonts w:ascii="Times New Roman" w:hAnsi="Times New Roman" w:cs="Times New Roman"/>
                  <w:color w:val="0000FF"/>
                </w:rPr>
                <w:t>подп. 5 ст. 15</w:t>
              </w:r>
            </w:hyperlink>
            <w:r>
              <w:rPr>
                <w:rFonts w:ascii="Times New Roman" w:hAnsi="Times New Roman" w:cs="Times New Roman"/>
              </w:rPr>
              <w:t xml:space="preserve"> Закона от 15.08.1996 N 114-ФЗ.</w:t>
            </w:r>
          </w:p>
          <w:p w14:paraId="572E6C83" w14:textId="77777777" w:rsidR="006F1A06" w:rsidRDefault="006F1A06" w:rsidP="006F1A06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 xml:space="preserve">&lt;28&gt; </w:t>
            </w:r>
            <w:hyperlink r:id="rId26">
              <w:r>
                <w:rPr>
                  <w:rFonts w:ascii="Times New Roman" w:hAnsi="Times New Roman" w:cs="Times New Roman"/>
                  <w:color w:val="0000FF"/>
                </w:rPr>
                <w:t>п. 47</w:t>
              </w:r>
            </w:hyperlink>
            <w:r>
              <w:rPr>
                <w:rFonts w:ascii="Times New Roman" w:hAnsi="Times New Roman" w:cs="Times New Roman"/>
              </w:rPr>
              <w:t xml:space="preserve"> Постановления Пленума ВС от 17.11.2015 N 50.</w:t>
            </w:r>
          </w:p>
          <w:p w14:paraId="2B05CA76" w14:textId="77777777" w:rsidR="006F1A06" w:rsidRDefault="006F1A06" w:rsidP="006F1A06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 xml:space="preserve">&lt;29&gt; </w:t>
            </w:r>
            <w:hyperlink r:id="rId27">
              <w:r>
                <w:rPr>
                  <w:rFonts w:ascii="Times New Roman" w:hAnsi="Times New Roman" w:cs="Times New Roman"/>
                  <w:color w:val="0000FF"/>
                </w:rPr>
                <w:t>ст. 121</w:t>
              </w:r>
            </w:hyperlink>
            <w:r>
              <w:rPr>
                <w:rFonts w:ascii="Times New Roman" w:hAnsi="Times New Roman" w:cs="Times New Roman"/>
              </w:rPr>
              <w:t xml:space="preserve"> Закона N 229-ФЗ.</w:t>
            </w:r>
          </w:p>
          <w:p w14:paraId="1834E7C9" w14:textId="77777777" w:rsidR="006F1A06" w:rsidRPr="006F1A06" w:rsidRDefault="006F1A06" w:rsidP="006F1A06">
            <w:pPr>
              <w:spacing w:after="1" w:line="220" w:lineRule="auto"/>
              <w:jc w:val="both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8" w:name="P26"/>
            <w:bookmarkEnd w:id="8"/>
            <w:r w:rsidRPr="006F1A06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28">
              <w:r w:rsidRPr="006F1A06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Статья: Как действовать, чтобы получить долг с контрагента (Катаева Н.Н.) ("Главная книга", 2023, N 15) {КонсультантПлюс}</w:t>
              </w:r>
            </w:hyperlink>
          </w:p>
          <w:p w14:paraId="40ACD878" w14:textId="77777777" w:rsidR="006F1A06" w:rsidRDefault="006F1A06" w:rsidP="009B6F29">
            <w:pPr>
              <w:spacing w:after="1" w:line="220" w:lineRule="auto"/>
              <w:ind w:firstLine="540"/>
              <w:jc w:val="both"/>
              <w:outlineLvl w:val="0"/>
              <w:rPr>
                <w:rFonts w:ascii="Times New Roman" w:hAnsi="Times New Roman" w:cs="Times New Roman"/>
                <w:b/>
              </w:rPr>
            </w:pPr>
          </w:p>
          <w:p w14:paraId="41F95440" w14:textId="77777777" w:rsidR="009B6F29" w:rsidRDefault="009B6F29" w:rsidP="009B6F29">
            <w:pPr>
              <w:spacing w:after="1" w:line="220" w:lineRule="auto"/>
              <w:ind w:firstLine="540"/>
              <w:jc w:val="both"/>
              <w:outlineLvl w:val="0"/>
            </w:pPr>
            <w:r>
              <w:rPr>
                <w:rFonts w:ascii="Times New Roman" w:hAnsi="Times New Roman" w:cs="Times New Roman"/>
                <w:b/>
              </w:rPr>
              <w:t>Статья 329. Постановление суда апелляционной инстанции</w:t>
            </w:r>
          </w:p>
          <w:p w14:paraId="1522013B" w14:textId="77777777" w:rsidR="009B6F29" w:rsidRDefault="009B6F29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 xml:space="preserve">…5. </w:t>
            </w:r>
            <w:r w:rsidRPr="009B6F29">
              <w:rPr>
                <w:rFonts w:ascii="Times New Roman" w:hAnsi="Times New Roman" w:cs="Times New Roman"/>
                <w:b/>
                <w:bCs/>
                <w:u w:val="single"/>
              </w:rPr>
              <w:t>Определение суда апелляционной инстанции вступает в законную силу со дня его принятия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5495F013" w14:textId="77777777" w:rsidR="009B6F29" w:rsidRDefault="009B6F29" w:rsidP="009B6F29">
            <w:pPr>
              <w:spacing w:after="1" w:line="220" w:lineRule="auto"/>
              <w:rPr>
                <w:rFonts w:ascii="Times New Roman" w:hAnsi="Times New Roman" w:cs="Times New Roman"/>
              </w:rPr>
            </w:pPr>
            <w:r w:rsidRPr="009B6F29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29">
              <w:r w:rsidRPr="009B6F29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ч. 5 ст. 329 ГПК РФ {КонсультантПлюс}</w:t>
              </w:r>
            </w:hyperlink>
            <w:r w:rsidRPr="009B6F29">
              <w:rPr>
                <w:rFonts w:ascii="Times New Roman" w:hAnsi="Times New Roman" w:cs="Times New Roman"/>
              </w:rPr>
              <w:br/>
            </w:r>
          </w:p>
          <w:p w14:paraId="1727F939" w14:textId="77777777" w:rsidR="009B6F29" w:rsidRPr="009B6F29" w:rsidRDefault="009B6F29" w:rsidP="009B6F29">
            <w:pPr>
              <w:spacing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9B6F29">
              <w:rPr>
                <w:rFonts w:ascii="Times New Roman" w:hAnsi="Times New Roman" w:cs="Times New Roman"/>
              </w:rPr>
              <w:t>….И</w:t>
            </w:r>
            <w:r w:rsidRPr="009B6F29">
              <w:rPr>
                <w:rFonts w:ascii="Times New Roman" w:hAnsi="Times New Roman" w:cs="Times New Roman"/>
                <w:b/>
                <w:bCs/>
                <w:u w:val="single"/>
              </w:rPr>
              <w:t>сполнительный лист является исполнительным документом (</w:t>
            </w:r>
            <w:hyperlink r:id="rId30">
              <w:r w:rsidRPr="009B6F29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п. 1 ч. 1 ст. 12</w:t>
              </w:r>
            </w:hyperlink>
            <w:r w:rsidRPr="009B6F29">
              <w:rPr>
                <w:rFonts w:ascii="Times New Roman" w:hAnsi="Times New Roman" w:cs="Times New Roman"/>
                <w:b/>
                <w:bCs/>
                <w:u w:val="single"/>
              </w:rPr>
              <w:t xml:space="preserve"> Федерального закона от 02.10.2007 N 229-ФЗ "Об исполнительном производстве"), на основании которого в принудительном порядке приводятся в исполнение судебные акты</w:t>
            </w:r>
            <w:r w:rsidRPr="009B6F29">
              <w:rPr>
                <w:rFonts w:ascii="Times New Roman" w:hAnsi="Times New Roman" w:cs="Times New Roman"/>
              </w:rPr>
              <w:t xml:space="preserve"> арбитражных судов и судов общей юрисдикции.</w:t>
            </w:r>
          </w:p>
          <w:p w14:paraId="7390BDE5" w14:textId="77777777" w:rsidR="009B6F29" w:rsidRPr="009B6F29" w:rsidRDefault="009B6F29" w:rsidP="009B6F29">
            <w:pPr>
              <w:spacing w:before="220" w:after="1" w:line="22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9B6F29">
              <w:rPr>
                <w:rFonts w:ascii="Times New Roman" w:hAnsi="Times New Roman" w:cs="Times New Roman"/>
                <w:b/>
                <w:bCs/>
                <w:u w:val="single"/>
              </w:rPr>
              <w:t>Обязательными для исполнения, и, следовательно, подлежащими принудительному исполнению, являются судебные акты, которые вступили в законную силу</w:t>
            </w:r>
            <w:r w:rsidRPr="009B6F29">
              <w:rPr>
                <w:rFonts w:ascii="Times New Roman" w:hAnsi="Times New Roman" w:cs="Times New Roman"/>
              </w:rPr>
              <w:t xml:space="preserve"> (</w:t>
            </w:r>
            <w:hyperlink r:id="rId31">
              <w:r w:rsidRPr="009B6F29">
                <w:rPr>
                  <w:rFonts w:ascii="Times New Roman" w:hAnsi="Times New Roman" w:cs="Times New Roman"/>
                  <w:color w:val="0000FF"/>
                </w:rPr>
                <w:t>ч. 2 ст. 13</w:t>
              </w:r>
            </w:hyperlink>
            <w:r w:rsidRPr="009B6F29">
              <w:rPr>
                <w:rFonts w:ascii="Times New Roman" w:hAnsi="Times New Roman" w:cs="Times New Roman"/>
              </w:rPr>
              <w:t xml:space="preserve"> ГПК РФ, </w:t>
            </w:r>
            <w:hyperlink r:id="rId32">
              <w:r w:rsidRPr="009B6F29">
                <w:rPr>
                  <w:rFonts w:ascii="Times New Roman" w:hAnsi="Times New Roman" w:cs="Times New Roman"/>
                  <w:color w:val="0000FF"/>
                </w:rPr>
                <w:t>ч. 1 ст. 16</w:t>
              </w:r>
            </w:hyperlink>
            <w:r w:rsidRPr="009B6F29">
              <w:rPr>
                <w:rFonts w:ascii="Times New Roman" w:hAnsi="Times New Roman" w:cs="Times New Roman"/>
              </w:rPr>
              <w:t xml:space="preserve"> АПК РФ, </w:t>
            </w:r>
            <w:hyperlink r:id="rId33">
              <w:r w:rsidRPr="009B6F29">
                <w:rPr>
                  <w:rFonts w:ascii="Times New Roman" w:hAnsi="Times New Roman" w:cs="Times New Roman"/>
                  <w:color w:val="0000FF"/>
                </w:rPr>
                <w:t>ч. 1 ст. 16</w:t>
              </w:r>
            </w:hyperlink>
            <w:r w:rsidRPr="009B6F29">
              <w:rPr>
                <w:rFonts w:ascii="Times New Roman" w:hAnsi="Times New Roman" w:cs="Times New Roman"/>
              </w:rPr>
              <w:t xml:space="preserve"> КАС РФ), либо судебные акты, подлежащие немедленному исполнению (</w:t>
            </w:r>
            <w:hyperlink r:id="rId34">
              <w:r w:rsidRPr="009B6F29">
                <w:rPr>
                  <w:rFonts w:ascii="Times New Roman" w:hAnsi="Times New Roman" w:cs="Times New Roman"/>
                  <w:color w:val="0000FF"/>
                </w:rPr>
                <w:t>ч. 1 ст. 142</w:t>
              </w:r>
            </w:hyperlink>
            <w:r w:rsidRPr="009B6F29">
              <w:rPr>
                <w:rFonts w:ascii="Times New Roman" w:hAnsi="Times New Roman" w:cs="Times New Roman"/>
              </w:rPr>
              <w:t xml:space="preserve">, </w:t>
            </w:r>
            <w:hyperlink r:id="rId35">
              <w:r w:rsidRPr="009B6F29">
                <w:rPr>
                  <w:rFonts w:ascii="Times New Roman" w:hAnsi="Times New Roman" w:cs="Times New Roman"/>
                  <w:color w:val="0000FF"/>
                </w:rPr>
                <w:t>ст. ст. 211</w:t>
              </w:r>
            </w:hyperlink>
            <w:r w:rsidRPr="009B6F29">
              <w:rPr>
                <w:rFonts w:ascii="Times New Roman" w:hAnsi="Times New Roman" w:cs="Times New Roman"/>
              </w:rPr>
              <w:t xml:space="preserve">, </w:t>
            </w:r>
            <w:hyperlink r:id="rId36">
              <w:r w:rsidRPr="009B6F29">
                <w:rPr>
                  <w:rFonts w:ascii="Times New Roman" w:hAnsi="Times New Roman" w:cs="Times New Roman"/>
                  <w:color w:val="0000FF"/>
                </w:rPr>
                <w:t>212</w:t>
              </w:r>
            </w:hyperlink>
            <w:r w:rsidRPr="009B6F29">
              <w:rPr>
                <w:rFonts w:ascii="Times New Roman" w:hAnsi="Times New Roman" w:cs="Times New Roman"/>
              </w:rPr>
              <w:t xml:space="preserve"> ГПК РФ, </w:t>
            </w:r>
            <w:hyperlink r:id="rId37">
              <w:r w:rsidRPr="009B6F29">
                <w:rPr>
                  <w:rFonts w:ascii="Times New Roman" w:hAnsi="Times New Roman" w:cs="Times New Roman"/>
                  <w:color w:val="0000FF"/>
                </w:rPr>
                <w:t>ч. 1 ст. 96</w:t>
              </w:r>
            </w:hyperlink>
            <w:r w:rsidRPr="009B6F29">
              <w:rPr>
                <w:rFonts w:ascii="Times New Roman" w:hAnsi="Times New Roman" w:cs="Times New Roman"/>
              </w:rPr>
              <w:t xml:space="preserve">, </w:t>
            </w:r>
            <w:hyperlink r:id="rId38">
              <w:r w:rsidRPr="009B6F29">
                <w:rPr>
                  <w:rFonts w:ascii="Times New Roman" w:hAnsi="Times New Roman" w:cs="Times New Roman"/>
                  <w:color w:val="0000FF"/>
                </w:rPr>
                <w:t>ч. 5 ст. 120</w:t>
              </w:r>
            </w:hyperlink>
            <w:r w:rsidRPr="009B6F29">
              <w:rPr>
                <w:rFonts w:ascii="Times New Roman" w:hAnsi="Times New Roman" w:cs="Times New Roman"/>
              </w:rPr>
              <w:t xml:space="preserve">, </w:t>
            </w:r>
            <w:hyperlink r:id="rId39">
              <w:r w:rsidRPr="009B6F29">
                <w:rPr>
                  <w:rFonts w:ascii="Times New Roman" w:hAnsi="Times New Roman" w:cs="Times New Roman"/>
                  <w:color w:val="0000FF"/>
                </w:rPr>
                <w:t>ч. 11 ст. 141</w:t>
              </w:r>
            </w:hyperlink>
            <w:r w:rsidRPr="009B6F29">
              <w:rPr>
                <w:rFonts w:ascii="Times New Roman" w:hAnsi="Times New Roman" w:cs="Times New Roman"/>
              </w:rPr>
              <w:t xml:space="preserve">, </w:t>
            </w:r>
            <w:hyperlink r:id="rId40">
              <w:r w:rsidRPr="009B6F29">
                <w:rPr>
                  <w:rFonts w:ascii="Times New Roman" w:hAnsi="Times New Roman" w:cs="Times New Roman"/>
                  <w:color w:val="0000FF"/>
                </w:rPr>
                <w:t>ч. 2 ст. 180</w:t>
              </w:r>
            </w:hyperlink>
            <w:r w:rsidRPr="009B6F29">
              <w:rPr>
                <w:rFonts w:ascii="Times New Roman" w:hAnsi="Times New Roman" w:cs="Times New Roman"/>
              </w:rPr>
              <w:t xml:space="preserve">, </w:t>
            </w:r>
            <w:hyperlink r:id="rId41">
              <w:r w:rsidRPr="009B6F29">
                <w:rPr>
                  <w:rFonts w:ascii="Times New Roman" w:hAnsi="Times New Roman" w:cs="Times New Roman"/>
                  <w:color w:val="0000FF"/>
                </w:rPr>
                <w:t>ч. 2</w:t>
              </w:r>
            </w:hyperlink>
            <w:r w:rsidRPr="009B6F29">
              <w:rPr>
                <w:rFonts w:ascii="Times New Roman" w:hAnsi="Times New Roman" w:cs="Times New Roman"/>
              </w:rPr>
              <w:t xml:space="preserve">, </w:t>
            </w:r>
            <w:hyperlink r:id="rId42">
              <w:r w:rsidRPr="009B6F29">
                <w:rPr>
                  <w:rFonts w:ascii="Times New Roman" w:hAnsi="Times New Roman" w:cs="Times New Roman"/>
                  <w:color w:val="0000FF"/>
                </w:rPr>
                <w:t>3</w:t>
              </w:r>
            </w:hyperlink>
            <w:r w:rsidRPr="009B6F29">
              <w:rPr>
                <w:rFonts w:ascii="Times New Roman" w:hAnsi="Times New Roman" w:cs="Times New Roman"/>
              </w:rPr>
              <w:t xml:space="preserve">, </w:t>
            </w:r>
            <w:hyperlink r:id="rId43">
              <w:r w:rsidRPr="009B6F29">
                <w:rPr>
                  <w:rFonts w:ascii="Times New Roman" w:hAnsi="Times New Roman" w:cs="Times New Roman"/>
                  <w:color w:val="0000FF"/>
                </w:rPr>
                <w:t>6 ст. 182</w:t>
              </w:r>
            </w:hyperlink>
            <w:r w:rsidRPr="009B6F29">
              <w:rPr>
                <w:rFonts w:ascii="Times New Roman" w:hAnsi="Times New Roman" w:cs="Times New Roman"/>
              </w:rPr>
              <w:t xml:space="preserve">, </w:t>
            </w:r>
            <w:hyperlink r:id="rId44">
              <w:r w:rsidRPr="009B6F29">
                <w:rPr>
                  <w:rFonts w:ascii="Times New Roman" w:hAnsi="Times New Roman" w:cs="Times New Roman"/>
                  <w:color w:val="0000FF"/>
                </w:rPr>
                <w:t>ст. 187</w:t>
              </w:r>
            </w:hyperlink>
            <w:r w:rsidRPr="009B6F29">
              <w:rPr>
                <w:rFonts w:ascii="Times New Roman" w:hAnsi="Times New Roman" w:cs="Times New Roman"/>
              </w:rPr>
              <w:t xml:space="preserve">, </w:t>
            </w:r>
            <w:hyperlink r:id="rId45">
              <w:r w:rsidRPr="009B6F29">
                <w:rPr>
                  <w:rFonts w:ascii="Times New Roman" w:hAnsi="Times New Roman" w:cs="Times New Roman"/>
                  <w:color w:val="0000FF"/>
                </w:rPr>
                <w:t>ч. 7 ст. 201</w:t>
              </w:r>
            </w:hyperlink>
            <w:r w:rsidRPr="009B6F29">
              <w:rPr>
                <w:rFonts w:ascii="Times New Roman" w:hAnsi="Times New Roman" w:cs="Times New Roman"/>
              </w:rPr>
              <w:t xml:space="preserve">, </w:t>
            </w:r>
            <w:hyperlink r:id="rId46">
              <w:r w:rsidRPr="009B6F29">
                <w:rPr>
                  <w:rFonts w:ascii="Times New Roman" w:hAnsi="Times New Roman" w:cs="Times New Roman"/>
                  <w:color w:val="0000FF"/>
                </w:rPr>
                <w:t>ч. 4 ст. 222.9</w:t>
              </w:r>
            </w:hyperlink>
            <w:r w:rsidRPr="009B6F29">
              <w:rPr>
                <w:rFonts w:ascii="Times New Roman" w:hAnsi="Times New Roman" w:cs="Times New Roman"/>
              </w:rPr>
              <w:t xml:space="preserve">, </w:t>
            </w:r>
            <w:hyperlink r:id="rId47">
              <w:r w:rsidRPr="009B6F29">
                <w:rPr>
                  <w:rFonts w:ascii="Times New Roman" w:hAnsi="Times New Roman" w:cs="Times New Roman"/>
                  <w:color w:val="0000FF"/>
                </w:rPr>
                <w:t>ч. 3 ст. 225.7</w:t>
              </w:r>
            </w:hyperlink>
            <w:r w:rsidRPr="009B6F29">
              <w:rPr>
                <w:rFonts w:ascii="Times New Roman" w:hAnsi="Times New Roman" w:cs="Times New Roman"/>
              </w:rPr>
              <w:t xml:space="preserve">, </w:t>
            </w:r>
            <w:hyperlink r:id="rId48">
              <w:r w:rsidRPr="009B6F29">
                <w:rPr>
                  <w:rFonts w:ascii="Times New Roman" w:hAnsi="Times New Roman" w:cs="Times New Roman"/>
                  <w:color w:val="0000FF"/>
                </w:rPr>
                <w:t>ч. 3 ст. 229</w:t>
              </w:r>
            </w:hyperlink>
            <w:r w:rsidRPr="009B6F29">
              <w:rPr>
                <w:rFonts w:ascii="Times New Roman" w:hAnsi="Times New Roman" w:cs="Times New Roman"/>
              </w:rPr>
              <w:t xml:space="preserve"> АПК РФ, </w:t>
            </w:r>
            <w:hyperlink r:id="rId49">
              <w:r w:rsidRPr="009B6F29">
                <w:rPr>
                  <w:rFonts w:ascii="Times New Roman" w:hAnsi="Times New Roman" w:cs="Times New Roman"/>
                  <w:color w:val="0000FF"/>
                </w:rPr>
                <w:t>ч. 1 ст. 88</w:t>
              </w:r>
            </w:hyperlink>
            <w:r w:rsidRPr="009B6F29">
              <w:rPr>
                <w:rFonts w:ascii="Times New Roman" w:hAnsi="Times New Roman" w:cs="Times New Roman"/>
              </w:rPr>
              <w:t xml:space="preserve">, </w:t>
            </w:r>
            <w:hyperlink r:id="rId50">
              <w:r w:rsidRPr="009B6F29">
                <w:rPr>
                  <w:rFonts w:ascii="Times New Roman" w:hAnsi="Times New Roman" w:cs="Times New Roman"/>
                  <w:color w:val="0000FF"/>
                </w:rPr>
                <w:t>ст. 188</w:t>
              </w:r>
            </w:hyperlink>
            <w:r w:rsidRPr="009B6F29">
              <w:rPr>
                <w:rFonts w:ascii="Times New Roman" w:hAnsi="Times New Roman" w:cs="Times New Roman"/>
              </w:rPr>
              <w:t xml:space="preserve">, </w:t>
            </w:r>
            <w:hyperlink r:id="rId51">
              <w:r w:rsidRPr="009B6F29">
                <w:rPr>
                  <w:rFonts w:ascii="Times New Roman" w:hAnsi="Times New Roman" w:cs="Times New Roman"/>
                  <w:color w:val="0000FF"/>
                </w:rPr>
                <w:t>ч. 8 ст. 227</w:t>
              </w:r>
            </w:hyperlink>
            <w:r w:rsidRPr="009B6F29">
              <w:rPr>
                <w:rFonts w:ascii="Times New Roman" w:hAnsi="Times New Roman" w:cs="Times New Roman"/>
              </w:rPr>
              <w:t xml:space="preserve">, </w:t>
            </w:r>
            <w:hyperlink r:id="rId52">
              <w:r w:rsidRPr="009B6F29">
                <w:rPr>
                  <w:rFonts w:ascii="Times New Roman" w:hAnsi="Times New Roman" w:cs="Times New Roman"/>
                  <w:color w:val="0000FF"/>
                </w:rPr>
                <w:t>ч. 6 ст. 244</w:t>
              </w:r>
            </w:hyperlink>
            <w:r w:rsidRPr="009B6F29">
              <w:rPr>
                <w:rFonts w:ascii="Times New Roman" w:hAnsi="Times New Roman" w:cs="Times New Roman"/>
              </w:rPr>
              <w:t xml:space="preserve">, </w:t>
            </w:r>
            <w:hyperlink r:id="rId53">
              <w:r w:rsidRPr="009B6F29">
                <w:rPr>
                  <w:rFonts w:ascii="Times New Roman" w:hAnsi="Times New Roman" w:cs="Times New Roman"/>
                  <w:color w:val="0000FF"/>
                </w:rPr>
                <w:t>ч. 3 ст. 259</w:t>
              </w:r>
            </w:hyperlink>
            <w:r w:rsidRPr="009B6F29">
              <w:rPr>
                <w:rFonts w:ascii="Times New Roman" w:hAnsi="Times New Roman" w:cs="Times New Roman"/>
              </w:rPr>
              <w:t xml:space="preserve">, </w:t>
            </w:r>
            <w:hyperlink r:id="rId54">
              <w:r w:rsidRPr="009B6F29">
                <w:rPr>
                  <w:rFonts w:ascii="Times New Roman" w:hAnsi="Times New Roman" w:cs="Times New Roman"/>
                  <w:color w:val="0000FF"/>
                </w:rPr>
                <w:t>ч. 3 ст. 264</w:t>
              </w:r>
            </w:hyperlink>
            <w:r w:rsidRPr="009B6F29">
              <w:rPr>
                <w:rFonts w:ascii="Times New Roman" w:hAnsi="Times New Roman" w:cs="Times New Roman"/>
              </w:rPr>
              <w:t xml:space="preserve">, </w:t>
            </w:r>
            <w:hyperlink r:id="rId55">
              <w:r w:rsidRPr="009B6F29">
                <w:rPr>
                  <w:rFonts w:ascii="Times New Roman" w:hAnsi="Times New Roman" w:cs="Times New Roman"/>
                  <w:color w:val="0000FF"/>
                </w:rPr>
                <w:t>ч. 4 ст. 265.5</w:t>
              </w:r>
            </w:hyperlink>
            <w:r w:rsidRPr="009B6F29">
              <w:rPr>
                <w:rFonts w:ascii="Times New Roman" w:hAnsi="Times New Roman" w:cs="Times New Roman"/>
              </w:rPr>
              <w:t xml:space="preserve">, </w:t>
            </w:r>
            <w:hyperlink r:id="rId56">
              <w:r w:rsidRPr="009B6F29">
                <w:rPr>
                  <w:rFonts w:ascii="Times New Roman" w:hAnsi="Times New Roman" w:cs="Times New Roman"/>
                  <w:color w:val="0000FF"/>
                </w:rPr>
                <w:t>ч. 4 ст. 265.10</w:t>
              </w:r>
            </w:hyperlink>
            <w:r w:rsidRPr="009B6F29">
              <w:rPr>
                <w:rFonts w:ascii="Times New Roman" w:hAnsi="Times New Roman" w:cs="Times New Roman"/>
              </w:rPr>
              <w:t xml:space="preserve">, </w:t>
            </w:r>
            <w:hyperlink r:id="rId57">
              <w:r w:rsidRPr="009B6F29">
                <w:rPr>
                  <w:rFonts w:ascii="Times New Roman" w:hAnsi="Times New Roman" w:cs="Times New Roman"/>
                  <w:color w:val="0000FF"/>
                </w:rPr>
                <w:t>ч. 6 ст. 279</w:t>
              </w:r>
            </w:hyperlink>
            <w:r w:rsidRPr="009B6F29">
              <w:rPr>
                <w:rFonts w:ascii="Times New Roman" w:hAnsi="Times New Roman" w:cs="Times New Roman"/>
              </w:rPr>
              <w:t xml:space="preserve">, </w:t>
            </w:r>
            <w:hyperlink r:id="rId58">
              <w:r w:rsidRPr="009B6F29">
                <w:rPr>
                  <w:rFonts w:ascii="Times New Roman" w:hAnsi="Times New Roman" w:cs="Times New Roman"/>
                  <w:color w:val="0000FF"/>
                </w:rPr>
                <w:t>ч. 10 ст. 280</w:t>
              </w:r>
            </w:hyperlink>
            <w:r w:rsidRPr="009B6F29">
              <w:rPr>
                <w:rFonts w:ascii="Times New Roman" w:hAnsi="Times New Roman" w:cs="Times New Roman"/>
              </w:rPr>
              <w:t xml:space="preserve">, </w:t>
            </w:r>
            <w:hyperlink r:id="rId59">
              <w:r w:rsidRPr="009B6F29">
                <w:rPr>
                  <w:rFonts w:ascii="Times New Roman" w:hAnsi="Times New Roman" w:cs="Times New Roman"/>
                  <w:color w:val="0000FF"/>
                </w:rPr>
                <w:t>ч. 6 ст. 285</w:t>
              </w:r>
            </w:hyperlink>
            <w:r w:rsidRPr="009B6F29">
              <w:rPr>
                <w:rFonts w:ascii="Times New Roman" w:hAnsi="Times New Roman" w:cs="Times New Roman"/>
              </w:rPr>
              <w:t xml:space="preserve"> КАС РФ).</w:t>
            </w:r>
          </w:p>
          <w:p w14:paraId="12D1F141" w14:textId="77777777" w:rsidR="009B6F29" w:rsidRPr="009B6F29" w:rsidRDefault="009B6F29" w:rsidP="009B6F29">
            <w:pPr>
              <w:spacing w:before="220" w:after="1" w:line="220" w:lineRule="auto"/>
              <w:ind w:firstLine="540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9B6F29">
              <w:rPr>
                <w:rFonts w:ascii="Times New Roman" w:hAnsi="Times New Roman" w:cs="Times New Roman"/>
                <w:b/>
                <w:bCs/>
                <w:u w:val="single"/>
              </w:rPr>
              <w:t>Соответственно, исполнительный лист выдается судом после вступления судебного акта в законную силу</w:t>
            </w:r>
            <w:r w:rsidRPr="009B6F29">
              <w:rPr>
                <w:rFonts w:ascii="Times New Roman" w:hAnsi="Times New Roman" w:cs="Times New Roman"/>
              </w:rPr>
              <w:t xml:space="preserve">, за исключением случаев немедленного исполнения, когда исполнительный лист выдается немедленно после принятия судебного акта. </w:t>
            </w:r>
            <w:r w:rsidRPr="009B6F29">
              <w:rPr>
                <w:rFonts w:ascii="Times New Roman" w:hAnsi="Times New Roman" w:cs="Times New Roman"/>
                <w:b/>
                <w:bCs/>
                <w:u w:val="single"/>
              </w:rPr>
              <w:t>При этом для получения исполнительного документа взыскателю необходимо написать заявление о его выдаче или о его направлении для исполнения непосредственно судом (</w:t>
            </w:r>
            <w:hyperlink r:id="rId60">
              <w:r w:rsidRPr="009B6F29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ч. 1 ст. 428</w:t>
              </w:r>
            </w:hyperlink>
            <w:r w:rsidRPr="009B6F29">
              <w:rPr>
                <w:rFonts w:ascii="Times New Roman" w:hAnsi="Times New Roman" w:cs="Times New Roman"/>
                <w:b/>
                <w:bCs/>
                <w:u w:val="single"/>
              </w:rPr>
              <w:t xml:space="preserve"> ГПК РФ, </w:t>
            </w:r>
            <w:hyperlink r:id="rId61">
              <w:r w:rsidRPr="009B6F29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ч. 3 ст. 319</w:t>
              </w:r>
            </w:hyperlink>
            <w:r w:rsidRPr="009B6F29">
              <w:rPr>
                <w:rFonts w:ascii="Times New Roman" w:hAnsi="Times New Roman" w:cs="Times New Roman"/>
                <w:b/>
                <w:bCs/>
                <w:u w:val="single"/>
              </w:rPr>
              <w:t xml:space="preserve"> АПК РФ, </w:t>
            </w:r>
            <w:hyperlink r:id="rId62">
              <w:r w:rsidRPr="009B6F29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ч. 2</w:t>
              </w:r>
            </w:hyperlink>
            <w:r w:rsidRPr="009B6F29">
              <w:rPr>
                <w:rFonts w:ascii="Times New Roman" w:hAnsi="Times New Roman" w:cs="Times New Roman"/>
                <w:b/>
                <w:bCs/>
                <w:u w:val="single"/>
              </w:rPr>
              <w:t xml:space="preserve">, </w:t>
            </w:r>
            <w:hyperlink r:id="rId63">
              <w:r w:rsidRPr="009B6F29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3 ст. 353</w:t>
              </w:r>
            </w:hyperlink>
            <w:r w:rsidRPr="009B6F29">
              <w:rPr>
                <w:rFonts w:ascii="Times New Roman" w:hAnsi="Times New Roman" w:cs="Times New Roman"/>
                <w:b/>
                <w:bCs/>
                <w:u w:val="single"/>
              </w:rPr>
              <w:t xml:space="preserve"> КАС РФ).</w:t>
            </w:r>
          </w:p>
          <w:p w14:paraId="1B211638" w14:textId="77777777" w:rsidR="009B6F29" w:rsidRPr="009B6F29" w:rsidRDefault="009B6F29" w:rsidP="009B6F29">
            <w:pPr>
              <w:spacing w:after="1" w:line="22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6F29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64">
              <w:r w:rsidRPr="009B6F29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{Вопрос: На основании чего выдается исполнительный лист? (Подготовлен для системы КонсультантПлюс, 2025) {КонсультантПлюс}}</w:t>
              </w:r>
            </w:hyperlink>
            <w:r w:rsidRPr="009B6F2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6F2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14:paraId="5F5E2062" w14:textId="77777777" w:rsidR="009B6F29" w:rsidRPr="009B6F29" w:rsidRDefault="009B6F29" w:rsidP="006F1A06">
            <w:pPr>
              <w:spacing w:after="1" w:line="220" w:lineRule="auto"/>
              <w:ind w:firstLine="540"/>
              <w:jc w:val="both"/>
              <w:outlineLvl w:val="0"/>
              <w:rPr>
                <w:rFonts w:ascii="Times New Roman" w:hAnsi="Times New Roman" w:cs="Times New Roman"/>
              </w:rPr>
            </w:pPr>
            <w:r w:rsidRPr="009B6F29">
              <w:rPr>
                <w:rFonts w:ascii="Times New Roman" w:hAnsi="Times New Roman" w:cs="Times New Roman"/>
                <w:b/>
              </w:rPr>
              <w:lastRenderedPageBreak/>
              <w:t>Статья 21. Сроки предъявления исполнительных документов к исполнению</w:t>
            </w:r>
          </w:p>
          <w:p w14:paraId="390D38BA" w14:textId="77777777" w:rsidR="009B6F29" w:rsidRPr="006F1A06" w:rsidRDefault="009B6F29" w:rsidP="009B6F29">
            <w:pPr>
              <w:spacing w:before="220" w:after="1" w:line="22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9B6F29">
              <w:rPr>
                <w:rFonts w:ascii="Times New Roman" w:hAnsi="Times New Roman" w:cs="Times New Roman"/>
              </w:rPr>
              <w:t xml:space="preserve">1. </w:t>
            </w:r>
            <w:r w:rsidRPr="006F1A06">
              <w:rPr>
                <w:rFonts w:ascii="Times New Roman" w:hAnsi="Times New Roman" w:cs="Times New Roman"/>
                <w:b/>
                <w:bCs/>
                <w:u w:val="single"/>
              </w:rPr>
              <w:t>Исполнительные листы</w:t>
            </w:r>
            <w:r w:rsidRPr="009B6F29">
              <w:rPr>
                <w:rFonts w:ascii="Times New Roman" w:hAnsi="Times New Roman" w:cs="Times New Roman"/>
              </w:rPr>
              <w:t xml:space="preserve">, выдаваемые на основании судебных актов, за исключением исполнительных листов, указанных в </w:t>
            </w:r>
            <w:hyperlink r:id="rId65">
              <w:r w:rsidRPr="009B6F29">
                <w:rPr>
                  <w:rFonts w:ascii="Times New Roman" w:hAnsi="Times New Roman" w:cs="Times New Roman"/>
                  <w:color w:val="0000FF"/>
                </w:rPr>
                <w:t>частях 2</w:t>
              </w:r>
            </w:hyperlink>
            <w:r w:rsidRPr="009B6F29">
              <w:rPr>
                <w:rFonts w:ascii="Times New Roman" w:hAnsi="Times New Roman" w:cs="Times New Roman"/>
              </w:rPr>
              <w:t xml:space="preserve">, </w:t>
            </w:r>
            <w:hyperlink r:id="rId66">
              <w:r w:rsidRPr="009B6F29">
                <w:rPr>
                  <w:rFonts w:ascii="Times New Roman" w:hAnsi="Times New Roman" w:cs="Times New Roman"/>
                  <w:color w:val="0000FF"/>
                </w:rPr>
                <w:t>4</w:t>
              </w:r>
            </w:hyperlink>
            <w:r w:rsidRPr="009B6F29">
              <w:rPr>
                <w:rFonts w:ascii="Times New Roman" w:hAnsi="Times New Roman" w:cs="Times New Roman"/>
              </w:rPr>
              <w:t xml:space="preserve"> и </w:t>
            </w:r>
            <w:hyperlink r:id="rId67">
              <w:r w:rsidRPr="009B6F29">
                <w:rPr>
                  <w:rFonts w:ascii="Times New Roman" w:hAnsi="Times New Roman" w:cs="Times New Roman"/>
                  <w:color w:val="0000FF"/>
                </w:rPr>
                <w:t>7</w:t>
              </w:r>
            </w:hyperlink>
            <w:r w:rsidRPr="009B6F29">
              <w:rPr>
                <w:rFonts w:ascii="Times New Roman" w:hAnsi="Times New Roman" w:cs="Times New Roman"/>
              </w:rPr>
              <w:t xml:space="preserve"> настоящей статьи, </w:t>
            </w:r>
            <w:r w:rsidRPr="006F1A06">
              <w:rPr>
                <w:rFonts w:ascii="Times New Roman" w:hAnsi="Times New Roman" w:cs="Times New Roman"/>
                <w:b/>
                <w:bCs/>
                <w:u w:val="single"/>
              </w:rPr>
              <w:t>могут быть предъявлены к исполнению в течение трех лет со дня вступления судебного акта в законную силу.</w:t>
            </w:r>
          </w:p>
          <w:p w14:paraId="4B460B57" w14:textId="77777777" w:rsidR="009B6F29" w:rsidRPr="006F1A06" w:rsidRDefault="006F1A06" w:rsidP="006F1A06">
            <w:pPr>
              <w:spacing w:after="1" w:line="22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1A06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68">
              <w:r w:rsidR="009B6F29" w:rsidRPr="006F1A06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ч. 1 ст. 21, Федеральный закон от 02.10.2007 N 229-ФЗ (ред. от 23.11.2024) "Об исполнительном производстве" {КонсультантПлюс}</w:t>
              </w:r>
            </w:hyperlink>
            <w:r w:rsidR="009B6F29" w:rsidRPr="006F1A0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14:paraId="50C23C2C" w14:textId="77777777" w:rsidR="009B6F29" w:rsidRPr="007270D3" w:rsidRDefault="009B6F29" w:rsidP="009B6F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468B3A3A" w14:textId="77777777" w:rsidR="009B6F29" w:rsidRPr="007270D3" w:rsidRDefault="009B6F29" w:rsidP="009B6F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270D3">
        <w:rPr>
          <w:rFonts w:ascii="Times New Roman" w:eastAsia="Times New Roman" w:hAnsi="Times New Roman" w:cs="Times New Roman"/>
          <w:lang w:eastAsia="ru-RU"/>
        </w:rPr>
        <w:t>Во вложении файл с полезными материалами (файл Папки.</w:t>
      </w:r>
      <w:proofErr w:type="spellStart"/>
      <w:r w:rsidRPr="007270D3">
        <w:rPr>
          <w:rFonts w:ascii="Times New Roman" w:eastAsia="Times New Roman" w:hAnsi="Times New Roman" w:cs="Times New Roman"/>
          <w:color w:val="000000"/>
          <w:lang w:val="en-US" w:eastAsia="ru-RU"/>
        </w:rPr>
        <w:t>Lstz</w:t>
      </w:r>
      <w:proofErr w:type="spellEnd"/>
      <w:r w:rsidRPr="007270D3">
        <w:rPr>
          <w:rFonts w:ascii="Times New Roman" w:eastAsia="Times New Roman" w:hAnsi="Times New Roman" w:cs="Times New Roman"/>
          <w:color w:val="000000"/>
          <w:lang w:eastAsia="ru-RU"/>
        </w:rPr>
        <w:t>).</w:t>
      </w:r>
    </w:p>
    <w:p w14:paraId="66459F88" w14:textId="77777777" w:rsidR="009B6F29" w:rsidRPr="007270D3" w:rsidRDefault="009B6F29" w:rsidP="009B6F2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270D3">
        <w:rPr>
          <w:rFonts w:ascii="Times New Roman" w:eastAsia="Times New Roman" w:hAnsi="Times New Roman" w:cs="Times New Roman"/>
          <w:lang w:eastAsia="ru-RU"/>
        </w:rPr>
        <w:t>Вы можете загрузить полезные материалы, на основании которых подготовлен ответ на вопрос, в ваш комплект СПС КонсультантПлюс.</w:t>
      </w:r>
    </w:p>
    <w:p w14:paraId="180603CB" w14:textId="77777777" w:rsidR="009B6F29" w:rsidRPr="007270D3" w:rsidRDefault="009B6F29" w:rsidP="009B6F2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7270D3">
        <w:rPr>
          <w:rFonts w:ascii="Times New Roman" w:eastAsia="Times New Roman" w:hAnsi="Times New Roman" w:cs="Times New Roman"/>
          <w:color w:val="000000"/>
          <w:lang w:eastAsia="ru-RU"/>
        </w:rPr>
        <w:t>Как это сделать:</w:t>
      </w:r>
    </w:p>
    <w:p w14:paraId="39CC3EFD" w14:textId="77777777" w:rsidR="009B6F29" w:rsidRPr="007270D3" w:rsidRDefault="009B6F29" w:rsidP="009B6F2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7270D3">
        <w:rPr>
          <w:rFonts w:ascii="Times New Roman" w:eastAsia="Times New Roman" w:hAnsi="Times New Roman" w:cs="Times New Roman"/>
          <w:color w:val="000000"/>
          <w:lang w:eastAsia="ru-RU"/>
        </w:rPr>
        <w:t>Сохраните файл-вложение с расширением. LSTZ из письма, например, на рабочий стол.</w:t>
      </w:r>
    </w:p>
    <w:p w14:paraId="6B994B3F" w14:textId="77777777" w:rsidR="009B6F29" w:rsidRPr="007270D3" w:rsidRDefault="009B6F29" w:rsidP="009B6F2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7270D3">
        <w:rPr>
          <w:rFonts w:ascii="Times New Roman" w:eastAsia="Times New Roman" w:hAnsi="Times New Roman" w:cs="Times New Roman"/>
          <w:color w:val="000000"/>
          <w:lang w:eastAsia="ru-RU"/>
        </w:rPr>
        <w:t>Откройте в КонсультантПлюс «Избранное», перейдите во вкладку «Папки».</w:t>
      </w:r>
    </w:p>
    <w:p w14:paraId="72E899D5" w14:textId="77777777" w:rsidR="009B6F29" w:rsidRPr="007270D3" w:rsidRDefault="009B6F29" w:rsidP="009B6F2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7270D3">
        <w:rPr>
          <w:rFonts w:ascii="Times New Roman" w:eastAsia="Times New Roman" w:hAnsi="Times New Roman" w:cs="Times New Roman"/>
          <w:color w:val="000000"/>
          <w:lang w:eastAsia="ru-RU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14:paraId="60627A96" w14:textId="77777777" w:rsidR="009B6F29" w:rsidRPr="007270D3" w:rsidRDefault="009B6F29" w:rsidP="009B6F2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270D3">
        <w:rPr>
          <w:rFonts w:ascii="Times New Roman" w:eastAsia="Times New Roman" w:hAnsi="Times New Roman" w:cs="Times New Roman"/>
          <w:color w:val="000000"/>
          <w:lang w:eastAsia="ru-RU"/>
        </w:rPr>
        <w:t>Обратите внимание, что в Вашу папку з</w:t>
      </w:r>
      <w:r w:rsidRPr="007270D3">
        <w:rPr>
          <w:rFonts w:ascii="Times New Roman" w:eastAsia="Times New Roman" w:hAnsi="Times New Roman" w:cs="Times New Roman"/>
          <w:lang w:eastAsia="ru-RU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7270D3">
        <w:rPr>
          <w:rFonts w:ascii="Times New Roman" w:eastAsia="Times New Roman" w:hAnsi="Times New Roman" w:cs="Times New Roman"/>
          <w:lang w:val="en-US" w:eastAsia="ru-RU"/>
        </w:rPr>
        <w:t>Word</w:t>
      </w:r>
      <w:r w:rsidRPr="007270D3">
        <w:rPr>
          <w:rFonts w:ascii="Times New Roman" w:eastAsia="Times New Roman" w:hAnsi="Times New Roman" w:cs="Times New Roman"/>
          <w:lang w:eastAsia="ru-RU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14:paraId="3D05B039" w14:textId="77777777" w:rsidR="009B6F29" w:rsidRPr="007270D3" w:rsidRDefault="009B6F29" w:rsidP="009B6F29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rFonts w:ascii="Calibri" w:eastAsia="Calibri" w:hAnsi="Calibri" w:cs="Times New Roman"/>
        </w:rPr>
      </w:pPr>
      <w:r w:rsidRPr="007270D3">
        <w:rPr>
          <w:rFonts w:ascii="Times New Roman" w:eastAsia="Times New Roman" w:hAnsi="Times New Roman" w:cs="Times New Roman"/>
          <w:b/>
          <w:lang w:eastAsia="ru-RU"/>
        </w:rPr>
        <w:t xml:space="preserve">Поиск информации осуществлялся при помощи «i»  </w:t>
      </w:r>
    </w:p>
    <w:p w14:paraId="1E464B7B" w14:textId="77777777" w:rsidR="009B6F29" w:rsidRDefault="009B6F29" w:rsidP="009B6F29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rFonts w:ascii="Times New Roman" w:eastAsia="Calibri" w:hAnsi="Times New Roman" w:cs="Times New Roman"/>
          <w:color w:val="FF0000"/>
        </w:rPr>
      </w:pPr>
      <w:r w:rsidRPr="007270D3">
        <w:rPr>
          <w:rFonts w:ascii="Times New Roman" w:eastAsia="Calibri" w:hAnsi="Times New Roman" w:cs="Times New Roman"/>
          <w:color w:val="FF0000"/>
        </w:rPr>
        <w:t>«»</w:t>
      </w:r>
    </w:p>
    <w:p w14:paraId="09CA802F" w14:textId="77777777" w:rsidR="009B6F29" w:rsidRPr="007270D3" w:rsidRDefault="009B6F29" w:rsidP="009B6F29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rFonts w:ascii="Times New Roman" w:eastAsia="Times New Roman" w:hAnsi="Times New Roman" w:cs="Times New Roman"/>
          <w:b/>
          <w:color w:val="FF0000"/>
          <w:lang w:eastAsia="ru-RU"/>
        </w:rPr>
      </w:pPr>
    </w:p>
    <w:p w14:paraId="38A43E07" w14:textId="77777777" w:rsidR="009B6F29" w:rsidRPr="007270D3" w:rsidRDefault="009B6F29" w:rsidP="009B6F2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7270D3">
        <w:rPr>
          <w:rFonts w:ascii="Times New Roman" w:eastAsia="Times New Roman" w:hAnsi="Times New Roman" w:cs="Times New Roman"/>
          <w:b/>
          <w:bCs/>
          <w:lang w:eastAsia="ru-RU"/>
        </w:rPr>
        <w:t>Полезные документы:</w:t>
      </w:r>
    </w:p>
    <w:p w14:paraId="0FEC59CE" w14:textId="77777777" w:rsidR="009B6F29" w:rsidRPr="00D34C2F" w:rsidRDefault="009B6F29" w:rsidP="009B6F29">
      <w:pPr>
        <w:pStyle w:val="ConsPlusNormal"/>
        <w:jc w:val="both"/>
        <w:rPr>
          <w:rFonts w:ascii="Times New Roman" w:hAnsi="Times New Roman" w:cs="Times New Roman"/>
        </w:rPr>
      </w:pPr>
    </w:p>
    <w:p w14:paraId="793DDD58" w14:textId="77777777" w:rsidR="009B6F29" w:rsidRPr="00D34C2F" w:rsidRDefault="009B6F29" w:rsidP="009B6F29">
      <w:pPr>
        <w:pStyle w:val="ConsPlusNormal"/>
        <w:jc w:val="both"/>
        <w:rPr>
          <w:rFonts w:ascii="Times New Roman" w:hAnsi="Times New Roman" w:cs="Times New Roman"/>
        </w:rPr>
      </w:pPr>
    </w:p>
    <w:sectPr w:rsidR="009B6F29" w:rsidRPr="00D34C2F" w:rsidSect="00F81580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9DE0469"/>
    <w:multiLevelType w:val="hybridMultilevel"/>
    <w:tmpl w:val="9056C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580"/>
    <w:rsid w:val="0059088A"/>
    <w:rsid w:val="006F1A06"/>
    <w:rsid w:val="008A1B2E"/>
    <w:rsid w:val="009B6F29"/>
    <w:rsid w:val="00F81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0374E"/>
  <w15:chartTrackingRefBased/>
  <w15:docId w15:val="{2A2990EC-79B2-433E-8AA5-A92A67E03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158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8158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List Paragraph"/>
    <w:basedOn w:val="a"/>
    <w:uiPriority w:val="34"/>
    <w:qFormat/>
    <w:rsid w:val="008A1B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189010&amp;dst=100134" TargetMode="External"/><Relationship Id="rId21" Type="http://schemas.openxmlformats.org/officeDocument/2006/relationships/hyperlink" Target="https://login.consultant.ru/link/?req=doc&amp;base=LAW&amp;n=182907&amp;dst=100034" TargetMode="External"/><Relationship Id="rId42" Type="http://schemas.openxmlformats.org/officeDocument/2006/relationships/hyperlink" Target="https://login.consultant.ru/link/?req=doc&amp;base=LAW&amp;n=502254&amp;dst=101145" TargetMode="External"/><Relationship Id="rId47" Type="http://schemas.openxmlformats.org/officeDocument/2006/relationships/hyperlink" Target="https://login.consultant.ru/link/?req=doc&amp;base=LAW&amp;n=502254&amp;dst=155" TargetMode="External"/><Relationship Id="rId63" Type="http://schemas.openxmlformats.org/officeDocument/2006/relationships/hyperlink" Target="https://login.consultant.ru/link/?req=doc&amp;base=LAW&amp;n=502256&amp;dst=102451" TargetMode="External"/><Relationship Id="rId68" Type="http://schemas.openxmlformats.org/officeDocument/2006/relationships/hyperlink" Target="https://login.consultant.ru/link/?req=doc&amp;base=LAW&amp;n=483038&amp;dst=440" TargetMode="External"/><Relationship Id="rId7" Type="http://schemas.openxmlformats.org/officeDocument/2006/relationships/hyperlink" Target="https://login.consultant.ru/link/?req=doc&amp;base=PBI&amp;n=303354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36660&amp;dst=810" TargetMode="External"/><Relationship Id="rId29" Type="http://schemas.openxmlformats.org/officeDocument/2006/relationships/hyperlink" Target="https://login.consultant.ru/link/?req=doc&amp;base=LAW&amp;n=502255&amp;dst=253" TargetMode="External"/><Relationship Id="rId11" Type="http://schemas.openxmlformats.org/officeDocument/2006/relationships/hyperlink" Target="https://login.consultant.ru/link/?req=doc&amp;base=LAW&amp;n=436660&amp;dst=100184" TargetMode="External"/><Relationship Id="rId24" Type="http://schemas.openxmlformats.org/officeDocument/2006/relationships/hyperlink" Target="https://login.consultant.ru/link/?req=doc&amp;base=LAW&amp;n=436660&amp;dst=600" TargetMode="External"/><Relationship Id="rId32" Type="http://schemas.openxmlformats.org/officeDocument/2006/relationships/hyperlink" Target="https://login.consultant.ru/link/?req=doc&amp;base=LAW&amp;n=502254&amp;dst=100088" TargetMode="External"/><Relationship Id="rId37" Type="http://schemas.openxmlformats.org/officeDocument/2006/relationships/hyperlink" Target="https://login.consultant.ru/link/?req=doc&amp;base=LAW&amp;n=502254&amp;dst=278" TargetMode="External"/><Relationship Id="rId40" Type="http://schemas.openxmlformats.org/officeDocument/2006/relationships/hyperlink" Target="https://login.consultant.ru/link/?req=doc&amp;base=LAW&amp;n=502254&amp;dst=642" TargetMode="External"/><Relationship Id="rId45" Type="http://schemas.openxmlformats.org/officeDocument/2006/relationships/hyperlink" Target="https://login.consultant.ru/link/?req=doc&amp;base=LAW&amp;n=502254&amp;dst=383" TargetMode="External"/><Relationship Id="rId53" Type="http://schemas.openxmlformats.org/officeDocument/2006/relationships/hyperlink" Target="https://login.consultant.ru/link/?req=doc&amp;base=LAW&amp;n=502256&amp;dst=101745" TargetMode="External"/><Relationship Id="rId58" Type="http://schemas.openxmlformats.org/officeDocument/2006/relationships/hyperlink" Target="https://login.consultant.ru/link/?req=doc&amp;base=LAW&amp;n=502256&amp;dst=441" TargetMode="External"/><Relationship Id="rId66" Type="http://schemas.openxmlformats.org/officeDocument/2006/relationships/hyperlink" Target="https://login.consultant.ru/link/?req=doc&amp;base=LAW&amp;n=483038&amp;dst=100133" TargetMode="External"/><Relationship Id="rId5" Type="http://schemas.openxmlformats.org/officeDocument/2006/relationships/hyperlink" Target="https://stories.consultantugra.ru/" TargetMode="External"/><Relationship Id="rId61" Type="http://schemas.openxmlformats.org/officeDocument/2006/relationships/hyperlink" Target="https://login.consultant.ru/link/?req=doc&amp;base=LAW&amp;n=502254&amp;dst=102131" TargetMode="External"/><Relationship Id="rId19" Type="http://schemas.openxmlformats.org/officeDocument/2006/relationships/hyperlink" Target="https://login.consultant.ru/link/?req=doc&amp;base=LAW&amp;n=189010&amp;dst=100120" TargetMode="External"/><Relationship Id="rId14" Type="http://schemas.openxmlformats.org/officeDocument/2006/relationships/hyperlink" Target="https://login.consultant.ru/link/?req=doc&amp;base=LAW&amp;n=436660&amp;dst=790" TargetMode="External"/><Relationship Id="rId22" Type="http://schemas.openxmlformats.org/officeDocument/2006/relationships/hyperlink" Target="https://login.consultant.ru/link/?req=doc&amp;base=LAW&amp;n=449571&amp;dst=617" TargetMode="External"/><Relationship Id="rId27" Type="http://schemas.openxmlformats.org/officeDocument/2006/relationships/hyperlink" Target="https://login.consultant.ru/link/?req=doc&amp;base=LAW&amp;n=436660&amp;dst=849" TargetMode="External"/><Relationship Id="rId30" Type="http://schemas.openxmlformats.org/officeDocument/2006/relationships/hyperlink" Target="https://login.consultant.ru/link/?req=doc&amp;base=LAW&amp;n=483038&amp;dst=100059" TargetMode="External"/><Relationship Id="rId35" Type="http://schemas.openxmlformats.org/officeDocument/2006/relationships/hyperlink" Target="https://login.consultant.ru/link/?req=doc&amp;base=LAW&amp;n=502255&amp;dst=100973" TargetMode="External"/><Relationship Id="rId43" Type="http://schemas.openxmlformats.org/officeDocument/2006/relationships/hyperlink" Target="https://login.consultant.ru/link/?req=doc&amp;base=LAW&amp;n=502254&amp;dst=101149" TargetMode="External"/><Relationship Id="rId48" Type="http://schemas.openxmlformats.org/officeDocument/2006/relationships/hyperlink" Target="https://login.consultant.ru/link/?req=doc&amp;base=LAW&amp;n=502254&amp;dst=1012" TargetMode="External"/><Relationship Id="rId56" Type="http://schemas.openxmlformats.org/officeDocument/2006/relationships/hyperlink" Target="https://login.consultant.ru/link/?req=doc&amp;base=LAW&amp;n=502256&amp;dst=423" TargetMode="External"/><Relationship Id="rId64" Type="http://schemas.openxmlformats.org/officeDocument/2006/relationships/hyperlink" Target="https://login.consultant.ru/link/?req=doc&amp;base=CJI&amp;n=126979&amp;dst=100002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login.consultant.ru/link/?req=doc&amp;base=LAW&amp;n=442362&amp;dst=427" TargetMode="External"/><Relationship Id="rId51" Type="http://schemas.openxmlformats.org/officeDocument/2006/relationships/hyperlink" Target="https://login.consultant.ru/link/?req=doc&amp;base=LAW&amp;n=502256&amp;dst=101495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436660&amp;dst=100223" TargetMode="External"/><Relationship Id="rId17" Type="http://schemas.openxmlformats.org/officeDocument/2006/relationships/hyperlink" Target="https://login.consultant.ru/link/?req=doc&amp;base=LAW&amp;n=436660&amp;dst=323" TargetMode="External"/><Relationship Id="rId25" Type="http://schemas.openxmlformats.org/officeDocument/2006/relationships/hyperlink" Target="https://login.consultant.ru/link/?req=doc&amp;base=LAW&amp;n=449639&amp;dst=100065" TargetMode="External"/><Relationship Id="rId33" Type="http://schemas.openxmlformats.org/officeDocument/2006/relationships/hyperlink" Target="https://login.consultant.ru/link/?req=doc&amp;base=LAW&amp;n=502256&amp;dst=246" TargetMode="External"/><Relationship Id="rId38" Type="http://schemas.openxmlformats.org/officeDocument/2006/relationships/hyperlink" Target="https://login.consultant.ru/link/?req=doc&amp;base=LAW&amp;n=502254&amp;dst=100724" TargetMode="External"/><Relationship Id="rId46" Type="http://schemas.openxmlformats.org/officeDocument/2006/relationships/hyperlink" Target="https://login.consultant.ru/link/?req=doc&amp;base=LAW&amp;n=502254&amp;dst=102326" TargetMode="External"/><Relationship Id="rId59" Type="http://schemas.openxmlformats.org/officeDocument/2006/relationships/hyperlink" Target="https://login.consultant.ru/link/?req=doc&amp;base=LAW&amp;n=502256&amp;dst=447" TargetMode="External"/><Relationship Id="rId67" Type="http://schemas.openxmlformats.org/officeDocument/2006/relationships/hyperlink" Target="https://login.consultant.ru/link/?req=doc&amp;base=LAW&amp;n=483038&amp;dst=100136" TargetMode="External"/><Relationship Id="rId20" Type="http://schemas.openxmlformats.org/officeDocument/2006/relationships/hyperlink" Target="https://login.consultant.ru/link/?req=doc&amp;base=LAW&amp;n=330585" TargetMode="External"/><Relationship Id="rId41" Type="http://schemas.openxmlformats.org/officeDocument/2006/relationships/hyperlink" Target="https://login.consultant.ru/link/?req=doc&amp;base=LAW&amp;n=502254&amp;dst=566" TargetMode="External"/><Relationship Id="rId54" Type="http://schemas.openxmlformats.org/officeDocument/2006/relationships/hyperlink" Target="https://login.consultant.ru/link/?req=doc&amp;base=LAW&amp;n=502256&amp;dst=101778" TargetMode="External"/><Relationship Id="rId62" Type="http://schemas.openxmlformats.org/officeDocument/2006/relationships/hyperlink" Target="https://login.consultant.ru/link/?req=doc&amp;base=LAW&amp;n=502256&amp;dst=102450" TargetMode="External"/><Relationship Id="rId7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consultantugra.ru/goryachaya-liniya/reglament-linii-konsultacij/" TargetMode="External"/><Relationship Id="rId15" Type="http://schemas.openxmlformats.org/officeDocument/2006/relationships/hyperlink" Target="https://login.consultant.ru/link/?req=doc&amp;base=LAW&amp;n=436660&amp;dst=798" TargetMode="External"/><Relationship Id="rId23" Type="http://schemas.openxmlformats.org/officeDocument/2006/relationships/hyperlink" Target="https://login.consultant.ru/link/?req=doc&amp;base=LAW&amp;n=400987" TargetMode="External"/><Relationship Id="rId28" Type="http://schemas.openxmlformats.org/officeDocument/2006/relationships/hyperlink" Target="https://login.consultant.ru/link/?req=doc&amp;base=PBI&amp;n=321753&amp;dst=100061" TargetMode="External"/><Relationship Id="rId36" Type="http://schemas.openxmlformats.org/officeDocument/2006/relationships/hyperlink" Target="https://login.consultant.ru/link/?req=doc&amp;base=LAW&amp;n=502255&amp;dst=100979" TargetMode="External"/><Relationship Id="rId49" Type="http://schemas.openxmlformats.org/officeDocument/2006/relationships/hyperlink" Target="https://login.consultant.ru/link/?req=doc&amp;base=LAW&amp;n=502256&amp;dst=100670" TargetMode="External"/><Relationship Id="rId57" Type="http://schemas.openxmlformats.org/officeDocument/2006/relationships/hyperlink" Target="https://login.consultant.ru/link/?req=doc&amp;base=LAW&amp;n=502256&amp;dst=439" TargetMode="External"/><Relationship Id="rId10" Type="http://schemas.openxmlformats.org/officeDocument/2006/relationships/hyperlink" Target="https://login.consultant.ru/link/?req=doc&amp;base=LAW&amp;n=436660&amp;dst=100037" TargetMode="External"/><Relationship Id="rId31" Type="http://schemas.openxmlformats.org/officeDocument/2006/relationships/hyperlink" Target="https://login.consultant.ru/link/?req=doc&amp;base=LAW&amp;n=502255&amp;dst=100058" TargetMode="External"/><Relationship Id="rId44" Type="http://schemas.openxmlformats.org/officeDocument/2006/relationships/hyperlink" Target="https://login.consultant.ru/link/?req=doc&amp;base=LAW&amp;n=502254&amp;dst=101179" TargetMode="External"/><Relationship Id="rId52" Type="http://schemas.openxmlformats.org/officeDocument/2006/relationships/hyperlink" Target="https://login.consultant.ru/link/?req=doc&amp;base=LAW&amp;n=502256&amp;dst=367" TargetMode="External"/><Relationship Id="rId60" Type="http://schemas.openxmlformats.org/officeDocument/2006/relationships/hyperlink" Target="https://login.consultant.ru/link/?req=doc&amp;base=LAW&amp;n=502255&amp;dst=102035" TargetMode="External"/><Relationship Id="rId65" Type="http://schemas.openxmlformats.org/officeDocument/2006/relationships/hyperlink" Target="https://login.consultant.ru/link/?req=doc&amp;base=LAW&amp;n=483038&amp;dst=10013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42362&amp;dst=1696" TargetMode="External"/><Relationship Id="rId13" Type="http://schemas.openxmlformats.org/officeDocument/2006/relationships/hyperlink" Target="https://login.consultant.ru/link/?req=doc&amp;base=LAW&amp;n=436660&amp;dst=789" TargetMode="External"/><Relationship Id="rId18" Type="http://schemas.openxmlformats.org/officeDocument/2006/relationships/hyperlink" Target="https://login.consultant.ru/link/?req=doc&amp;base=LAW&amp;n=436660&amp;dst=123" TargetMode="External"/><Relationship Id="rId39" Type="http://schemas.openxmlformats.org/officeDocument/2006/relationships/hyperlink" Target="https://login.consultant.ru/link/?req=doc&amp;base=LAW&amp;n=502254&amp;dst=1857" TargetMode="External"/><Relationship Id="rId34" Type="http://schemas.openxmlformats.org/officeDocument/2006/relationships/hyperlink" Target="https://login.consultant.ru/link/?req=doc&amp;base=LAW&amp;n=502255&amp;dst=100699" TargetMode="External"/><Relationship Id="rId50" Type="http://schemas.openxmlformats.org/officeDocument/2006/relationships/hyperlink" Target="https://login.consultant.ru/link/?req=doc&amp;base=LAW&amp;n=502256&amp;dst=101200" TargetMode="External"/><Relationship Id="rId55" Type="http://schemas.openxmlformats.org/officeDocument/2006/relationships/hyperlink" Target="https://login.consultant.ru/link/?req=doc&amp;base=LAW&amp;n=502256&amp;dst=4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1920</Words>
  <Characters>10944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</dc:creator>
  <cp:keywords/>
  <dc:description/>
  <cp:lastModifiedBy>hline</cp:lastModifiedBy>
  <cp:revision>2</cp:revision>
  <dcterms:created xsi:type="dcterms:W3CDTF">2025-05-19T06:06:00Z</dcterms:created>
  <dcterms:modified xsi:type="dcterms:W3CDTF">2025-05-19T11:47:00Z</dcterms:modified>
</cp:coreProperties>
</file>